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6312"/>
      </w:tblGrid>
      <w:tr w:rsidR="004B5F0E" w:rsidRPr="00D606B8" w:rsidTr="004B5F0E">
        <w:trPr>
          <w:trHeight w:val="885"/>
        </w:trPr>
        <w:tc>
          <w:tcPr>
            <w:tcW w:w="1602" w:type="pct"/>
            <w:tcBorders>
              <w:bottom w:val="single" w:sz="4" w:space="0" w:color="auto"/>
              <w:right w:val="single" w:sz="4" w:space="0" w:color="auto"/>
            </w:tcBorders>
            <w:vAlign w:val="center"/>
          </w:tcPr>
          <w:p w:rsidR="004B5F0E" w:rsidRPr="00D606B8" w:rsidRDefault="004B5F0E" w:rsidP="008F736F">
            <w:pPr>
              <w:jc w:val="center"/>
              <w:rPr>
                <w:rFonts w:ascii="Arial" w:hAnsi="Arial" w:cs="Arial"/>
              </w:rPr>
            </w:pPr>
            <w:bookmarkStart w:id="0" w:name="_Toc443924749"/>
            <w:bookmarkStart w:id="1" w:name="_Toc443924747"/>
            <w:bookmarkStart w:id="2" w:name="_Toc443924743"/>
            <w:bookmarkStart w:id="3" w:name="_Toc443924745"/>
            <w:bookmarkStart w:id="4" w:name="_Toc443924741"/>
            <w:r>
              <w:rPr>
                <w:noProof/>
                <w:lang w:val="fr-BE" w:eastAsia="fr-BE" w:bidi="ar-SA"/>
              </w:rPr>
              <w:drawing>
                <wp:inline distT="0" distB="0" distL="0" distR="0">
                  <wp:extent cx="1725478" cy="609600"/>
                  <wp:effectExtent l="19050" t="0" r="8072" b="0"/>
                  <wp:docPr id="15" name="Image 1" descr="D:\Stéphane COOLS\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Stéphane COOLS\logo 2011.JPG"/>
                          <pic:cNvPicPr>
                            <a:picLocks noChangeAspect="1" noChangeArrowheads="1"/>
                          </pic:cNvPicPr>
                        </pic:nvPicPr>
                        <pic:blipFill>
                          <a:blip r:embed="rId8" cstate="print"/>
                          <a:srcRect/>
                          <a:stretch>
                            <a:fillRect/>
                          </a:stretch>
                        </pic:blipFill>
                        <pic:spPr bwMode="auto">
                          <a:xfrm>
                            <a:off x="0" y="0"/>
                            <a:ext cx="1725478" cy="609600"/>
                          </a:xfrm>
                          <a:prstGeom prst="rect">
                            <a:avLst/>
                          </a:prstGeom>
                          <a:noFill/>
                          <a:ln w="9525">
                            <a:noFill/>
                            <a:miter lim="800000"/>
                            <a:headEnd/>
                            <a:tailEnd/>
                          </a:ln>
                        </pic:spPr>
                      </pic:pic>
                    </a:graphicData>
                  </a:graphic>
                </wp:inline>
              </w:drawing>
            </w:r>
          </w:p>
        </w:tc>
        <w:tc>
          <w:tcPr>
            <w:tcW w:w="3398" w:type="pct"/>
            <w:tcBorders>
              <w:left w:val="single" w:sz="4" w:space="0" w:color="auto"/>
              <w:bottom w:val="single" w:sz="4" w:space="0" w:color="auto"/>
            </w:tcBorders>
            <w:vAlign w:val="center"/>
          </w:tcPr>
          <w:p w:rsidR="004B5F0E" w:rsidRDefault="004B5F0E" w:rsidP="004B5F0E">
            <w:pPr>
              <w:pStyle w:val="annexes"/>
              <w:spacing w:before="120" w:after="120"/>
              <w:jc w:val="center"/>
              <w:rPr>
                <w:sz w:val="32"/>
                <w:szCs w:val="28"/>
              </w:rPr>
            </w:pPr>
            <w:r w:rsidRPr="00647C6C">
              <w:rPr>
                <w:sz w:val="32"/>
                <w:szCs w:val="28"/>
                <w:lang w:val="nl-BE"/>
              </w:rPr>
              <w:t>Règlement AwAC pour la mise en œuvre des projets Nord-Sud</w:t>
            </w:r>
          </w:p>
          <w:p w:rsidR="004B5F0E" w:rsidRPr="004B5F0E" w:rsidRDefault="004B5F0E" w:rsidP="004B5F0E">
            <w:pPr>
              <w:jc w:val="center"/>
              <w:rPr>
                <w:b/>
                <w:sz w:val="32"/>
                <w:szCs w:val="32"/>
                <w:lang w:val="fr-BE"/>
              </w:rPr>
            </w:pPr>
            <w:r w:rsidRPr="00416C9E">
              <w:rPr>
                <w:b/>
                <w:sz w:val="32"/>
                <w:szCs w:val="32"/>
                <w:lang w:val="fr-BE"/>
              </w:rPr>
              <w:t xml:space="preserve">Annexe </w:t>
            </w:r>
            <w:bookmarkStart w:id="5" w:name="_Toc443924750"/>
            <w:r>
              <w:rPr>
                <w:b/>
                <w:sz w:val="32"/>
                <w:szCs w:val="32"/>
                <w:lang w:val="fr-BE"/>
              </w:rPr>
              <w:t xml:space="preserve">8 : </w:t>
            </w:r>
            <w:bookmarkStart w:id="6" w:name="_Toc443924754"/>
            <w:bookmarkEnd w:id="5"/>
            <w:r w:rsidRPr="005A15F8">
              <w:rPr>
                <w:b/>
                <w:sz w:val="32"/>
                <w:szCs w:val="32"/>
                <w:lang w:val="fr-BE"/>
              </w:rPr>
              <w:t>Modèle de rapport semestriel</w:t>
            </w:r>
            <w:bookmarkEnd w:id="6"/>
          </w:p>
        </w:tc>
      </w:tr>
      <w:bookmarkEnd w:id="0"/>
      <w:bookmarkEnd w:id="1"/>
      <w:bookmarkEnd w:id="2"/>
      <w:bookmarkEnd w:id="3"/>
      <w:bookmarkEnd w:id="4"/>
    </w:tbl>
    <w:p w:rsidR="004B5F0E" w:rsidRDefault="004B5F0E" w:rsidP="005A15F8">
      <w:pPr>
        <w:spacing w:after="120"/>
        <w:contextualSpacing/>
        <w:jc w:val="both"/>
        <w:rPr>
          <w:b/>
          <w:szCs w:val="24"/>
          <w:lang w:val="fr-BE"/>
        </w:rPr>
      </w:pPr>
    </w:p>
    <w:p w:rsidR="005A15F8" w:rsidRPr="00326CDB" w:rsidRDefault="005A15F8" w:rsidP="005A15F8">
      <w:pPr>
        <w:spacing w:after="120"/>
        <w:contextualSpacing/>
        <w:jc w:val="both"/>
        <w:rPr>
          <w:b/>
          <w:szCs w:val="24"/>
          <w:lang w:val="fr-BE"/>
        </w:rPr>
      </w:pPr>
      <w:r w:rsidRPr="00326CDB">
        <w:rPr>
          <w:b/>
          <w:szCs w:val="24"/>
          <w:lang w:val="fr-BE"/>
        </w:rPr>
        <w:t>Titre du projet : ……………………………………</w:t>
      </w:r>
    </w:p>
    <w:p w:rsidR="005A15F8" w:rsidRPr="00326CDB" w:rsidRDefault="005A15F8" w:rsidP="005A15F8">
      <w:pPr>
        <w:spacing w:after="120"/>
        <w:contextualSpacing/>
        <w:jc w:val="both"/>
        <w:rPr>
          <w:b/>
          <w:szCs w:val="24"/>
          <w:lang w:val="fr-BE"/>
        </w:rPr>
      </w:pPr>
      <w:r w:rsidRPr="00326CDB">
        <w:rPr>
          <w:b/>
          <w:szCs w:val="24"/>
          <w:lang w:val="fr-BE"/>
        </w:rPr>
        <w:t>Référence du projet : ……………………………</w:t>
      </w:r>
    </w:p>
    <w:p w:rsidR="005A15F8" w:rsidRPr="00326CDB" w:rsidRDefault="005A15F8" w:rsidP="005A15F8">
      <w:pPr>
        <w:spacing w:after="120"/>
        <w:contextualSpacing/>
        <w:jc w:val="both"/>
        <w:rPr>
          <w:b/>
          <w:szCs w:val="24"/>
          <w:lang w:val="fr-BE"/>
        </w:rPr>
      </w:pPr>
      <w:r w:rsidRPr="00326CDB">
        <w:rPr>
          <w:b/>
          <w:szCs w:val="24"/>
          <w:lang w:val="fr-BE"/>
        </w:rPr>
        <w:t>Porteur de projet : ……………………………….</w:t>
      </w:r>
    </w:p>
    <w:p w:rsidR="005A15F8" w:rsidRPr="00326CDB" w:rsidRDefault="005A15F8" w:rsidP="005A15F8">
      <w:pPr>
        <w:spacing w:after="120"/>
        <w:contextualSpacing/>
        <w:jc w:val="both"/>
        <w:rPr>
          <w:b/>
          <w:szCs w:val="24"/>
          <w:lang w:val="fr-BE"/>
        </w:rPr>
      </w:pPr>
      <w:r w:rsidRPr="00326CDB">
        <w:rPr>
          <w:b/>
          <w:szCs w:val="24"/>
          <w:lang w:val="fr-BE"/>
        </w:rPr>
        <w:t>Date début du projet : ……….</w:t>
      </w:r>
    </w:p>
    <w:p w:rsidR="005A15F8" w:rsidRPr="00326CDB" w:rsidRDefault="005A15F8" w:rsidP="005A15F8">
      <w:pPr>
        <w:spacing w:after="120"/>
        <w:contextualSpacing/>
        <w:jc w:val="both"/>
        <w:rPr>
          <w:b/>
          <w:szCs w:val="24"/>
          <w:lang w:val="fr-BE"/>
        </w:rPr>
      </w:pPr>
      <w:r w:rsidRPr="00326CDB">
        <w:rPr>
          <w:b/>
          <w:szCs w:val="24"/>
          <w:lang w:val="fr-BE"/>
        </w:rPr>
        <w:t>Période de rapportage : …………… - ………………….</w:t>
      </w:r>
    </w:p>
    <w:p w:rsidR="005A15F8" w:rsidRPr="00326CDB" w:rsidRDefault="005A15F8" w:rsidP="005A15F8">
      <w:pPr>
        <w:spacing w:after="120"/>
        <w:contextualSpacing/>
        <w:jc w:val="both"/>
        <w:rPr>
          <w:szCs w:val="24"/>
          <w:lang w:val="fr-BE"/>
        </w:rPr>
      </w:pPr>
      <w:r w:rsidRPr="00326CDB">
        <w:rPr>
          <w:szCs w:val="24"/>
          <w:lang w:val="fr-BE"/>
        </w:rPr>
        <w:t>Date d’envoi à l’AwAC :</w:t>
      </w:r>
    </w:p>
    <w:p w:rsidR="005A15F8" w:rsidRPr="00326CDB" w:rsidRDefault="005A15F8" w:rsidP="005A15F8">
      <w:pPr>
        <w:spacing w:after="120"/>
        <w:contextualSpacing/>
        <w:jc w:val="both"/>
        <w:rPr>
          <w:szCs w:val="24"/>
          <w:lang w:val="fr-BE"/>
        </w:rPr>
      </w:pPr>
      <w:r w:rsidRPr="00326CDB">
        <w:rPr>
          <w:szCs w:val="24"/>
          <w:lang w:val="fr-BE"/>
        </w:rPr>
        <w:t>Date de réception à l’AwAC :</w:t>
      </w:r>
    </w:p>
    <w:p w:rsidR="005A15F8" w:rsidRPr="00326CDB" w:rsidRDefault="005A15F8" w:rsidP="005A15F8">
      <w:pPr>
        <w:jc w:val="both"/>
        <w:rPr>
          <w:b/>
          <w:sz w:val="40"/>
          <w:szCs w:val="40"/>
          <w:lang w:val="fr-BE"/>
        </w:rPr>
      </w:pPr>
      <w:r w:rsidRPr="00326CDB">
        <w:rPr>
          <w:b/>
          <w:szCs w:val="24"/>
          <w:lang w:val="fr-BE"/>
        </w:rPr>
        <w:t>Checklist des documents transmis par le porteur du projet</w:t>
      </w:r>
      <w:r w:rsidRPr="00326CDB">
        <w:rPr>
          <w:b/>
          <w:sz w:val="40"/>
          <w:szCs w:val="40"/>
          <w:lang w:val="fr-BE"/>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2"/>
        <w:gridCol w:w="1437"/>
      </w:tblGrid>
      <w:tr w:rsidR="005A15F8" w:rsidRPr="00326CDB" w:rsidTr="004B5F0E">
        <w:tc>
          <w:tcPr>
            <w:tcW w:w="7602" w:type="dxa"/>
          </w:tcPr>
          <w:p w:rsidR="005A15F8" w:rsidRPr="00326CDB" w:rsidRDefault="005A15F8" w:rsidP="008F736F">
            <w:pPr>
              <w:jc w:val="both"/>
              <w:rPr>
                <w:rFonts w:cs="Tahoma"/>
                <w:b/>
              </w:rPr>
            </w:pPr>
            <w:r w:rsidRPr="00326CDB">
              <w:rPr>
                <w:rFonts w:cs="Tahoma"/>
                <w:b/>
              </w:rPr>
              <w:t>Nom Annexe</w:t>
            </w:r>
          </w:p>
        </w:tc>
        <w:tc>
          <w:tcPr>
            <w:tcW w:w="1437" w:type="dxa"/>
          </w:tcPr>
          <w:p w:rsidR="005A15F8" w:rsidRPr="00326CDB" w:rsidRDefault="005A15F8" w:rsidP="008F736F">
            <w:pPr>
              <w:jc w:val="both"/>
              <w:rPr>
                <w:rFonts w:cs="Tahoma"/>
                <w:b/>
              </w:rPr>
            </w:pPr>
            <w:r w:rsidRPr="00326CDB">
              <w:rPr>
                <w:rFonts w:cs="Tahoma"/>
                <w:b/>
              </w:rPr>
              <w:t>Disponible (cocher)</w:t>
            </w:r>
          </w:p>
        </w:tc>
      </w:tr>
      <w:tr w:rsidR="005A15F8" w:rsidRPr="00326CDB" w:rsidTr="004B5F0E">
        <w:tc>
          <w:tcPr>
            <w:tcW w:w="7602" w:type="dxa"/>
          </w:tcPr>
          <w:p w:rsidR="005A15F8" w:rsidRPr="00326CDB" w:rsidRDefault="005A15F8" w:rsidP="008F736F">
            <w:pPr>
              <w:jc w:val="both"/>
              <w:rPr>
                <w:rFonts w:cs="Tahoma"/>
                <w:lang w:val="fr-BE"/>
              </w:rPr>
            </w:pPr>
            <w:r w:rsidRPr="00326CDB">
              <w:rPr>
                <w:rFonts w:cs="Tahoma"/>
                <w:lang w:val="fr-BE"/>
              </w:rPr>
              <w:t>PV atelier de démarrage (pour le rapport du 1</w:t>
            </w:r>
            <w:r w:rsidRPr="00326CDB">
              <w:rPr>
                <w:rFonts w:cs="Tahoma"/>
                <w:vertAlign w:val="superscript"/>
                <w:lang w:val="fr-BE"/>
              </w:rPr>
              <w:t>er</w:t>
            </w:r>
            <w:r w:rsidRPr="00326CDB">
              <w:rPr>
                <w:rFonts w:cs="Tahoma"/>
                <w:lang w:val="fr-BE"/>
              </w:rPr>
              <w:t xml:space="preserve"> semestre)</w:t>
            </w:r>
          </w:p>
        </w:tc>
        <w:tc>
          <w:tcPr>
            <w:tcW w:w="1437" w:type="dxa"/>
          </w:tcPr>
          <w:p w:rsidR="005A15F8" w:rsidRPr="00326CDB" w:rsidRDefault="005A15F8" w:rsidP="008F736F">
            <w:pPr>
              <w:jc w:val="both"/>
              <w:rPr>
                <w:rFonts w:cs="Tahoma"/>
              </w:rPr>
            </w:pPr>
            <w:r w:rsidRPr="00326CDB">
              <w:rPr>
                <w:rFonts w:cs="Tahoma"/>
              </w:rPr>
              <w:t>…………………</w:t>
            </w:r>
          </w:p>
        </w:tc>
      </w:tr>
      <w:tr w:rsidR="005A15F8" w:rsidRPr="00326CDB" w:rsidTr="004B5F0E">
        <w:tc>
          <w:tcPr>
            <w:tcW w:w="7602" w:type="dxa"/>
          </w:tcPr>
          <w:p w:rsidR="005A15F8" w:rsidRPr="00326CDB" w:rsidRDefault="005A15F8" w:rsidP="008F736F">
            <w:pPr>
              <w:jc w:val="both"/>
              <w:rPr>
                <w:rFonts w:cs="Tahoma"/>
                <w:lang w:val="fr-BE"/>
              </w:rPr>
            </w:pPr>
            <w:r w:rsidRPr="00326CDB">
              <w:rPr>
                <w:rFonts w:cs="Tahoma"/>
                <w:lang w:val="fr-BE"/>
              </w:rPr>
              <w:t>Commentaires du Comité local de suivi sur PV atelier de démarrage(pour le rapport du 1</w:t>
            </w:r>
            <w:r w:rsidRPr="00326CDB">
              <w:rPr>
                <w:rFonts w:cs="Tahoma"/>
                <w:vertAlign w:val="superscript"/>
                <w:lang w:val="fr-BE"/>
              </w:rPr>
              <w:t>er</w:t>
            </w:r>
            <w:r w:rsidRPr="00326CDB">
              <w:rPr>
                <w:rFonts w:cs="Tahoma"/>
                <w:lang w:val="fr-BE"/>
              </w:rPr>
              <w:t xml:space="preserve"> semestre)</w:t>
            </w:r>
          </w:p>
        </w:tc>
        <w:tc>
          <w:tcPr>
            <w:tcW w:w="1437" w:type="dxa"/>
          </w:tcPr>
          <w:p w:rsidR="005A15F8" w:rsidRPr="00326CDB" w:rsidRDefault="005A15F8" w:rsidP="008F736F">
            <w:pPr>
              <w:jc w:val="both"/>
              <w:rPr>
                <w:rFonts w:cs="Tahoma"/>
              </w:rPr>
            </w:pPr>
            <w:r w:rsidRPr="00326CDB">
              <w:rPr>
                <w:rFonts w:cs="Tahoma"/>
              </w:rPr>
              <w:t>…………………</w:t>
            </w:r>
          </w:p>
        </w:tc>
      </w:tr>
      <w:tr w:rsidR="005A15F8" w:rsidRPr="00326CDB" w:rsidTr="004B5F0E">
        <w:tc>
          <w:tcPr>
            <w:tcW w:w="7602" w:type="dxa"/>
          </w:tcPr>
          <w:p w:rsidR="005A15F8" w:rsidRPr="00326CDB" w:rsidRDefault="005A15F8" w:rsidP="008F736F">
            <w:pPr>
              <w:jc w:val="both"/>
              <w:rPr>
                <w:rFonts w:cs="Tahoma"/>
                <w:lang w:val="fr-BE"/>
              </w:rPr>
            </w:pPr>
            <w:r w:rsidRPr="00326CDB">
              <w:rPr>
                <w:rFonts w:cs="Tahoma"/>
                <w:lang w:val="fr-BE"/>
              </w:rPr>
              <w:t xml:space="preserve">PV réunion semestrielle Comité local de suivi , dont commentaire sur ce rapport d’activité </w:t>
            </w:r>
          </w:p>
          <w:p w:rsidR="005A15F8" w:rsidRPr="00326CDB" w:rsidRDefault="005A15F8" w:rsidP="008F736F">
            <w:pPr>
              <w:jc w:val="both"/>
              <w:rPr>
                <w:rFonts w:cs="Tahoma"/>
                <w:lang w:val="fr-BE"/>
              </w:rPr>
            </w:pPr>
            <w:r w:rsidRPr="00326CDB">
              <w:rPr>
                <w:rFonts w:cs="Tahoma"/>
                <w:lang w:val="fr-BE"/>
              </w:rPr>
              <w:t xml:space="preserve">Approbation du PV ou commentaires par les membres </w:t>
            </w:r>
          </w:p>
        </w:tc>
        <w:tc>
          <w:tcPr>
            <w:tcW w:w="1437" w:type="dxa"/>
          </w:tcPr>
          <w:p w:rsidR="005A15F8" w:rsidRPr="00326CDB" w:rsidRDefault="005A15F8" w:rsidP="008F736F">
            <w:pPr>
              <w:jc w:val="both"/>
              <w:rPr>
                <w:rFonts w:cs="Tahoma"/>
              </w:rPr>
            </w:pPr>
            <w:r w:rsidRPr="00326CDB">
              <w:rPr>
                <w:rFonts w:cs="Tahoma"/>
              </w:rPr>
              <w:t>………………….</w:t>
            </w:r>
          </w:p>
        </w:tc>
      </w:tr>
      <w:tr w:rsidR="005A15F8" w:rsidRPr="00326CDB" w:rsidTr="004B5F0E">
        <w:tc>
          <w:tcPr>
            <w:tcW w:w="7602" w:type="dxa"/>
          </w:tcPr>
          <w:p w:rsidR="005A15F8" w:rsidRPr="00326CDB" w:rsidRDefault="005A15F8" w:rsidP="008F736F">
            <w:pPr>
              <w:jc w:val="both"/>
              <w:rPr>
                <w:rFonts w:cs="Tahoma"/>
              </w:rPr>
            </w:pPr>
            <w:r w:rsidRPr="00326CDB">
              <w:rPr>
                <w:rFonts w:cs="Tahoma"/>
              </w:rPr>
              <w:t xml:space="preserve">Demandes de </w:t>
            </w:r>
            <w:r>
              <w:rPr>
                <w:rFonts w:cs="Tahoma"/>
              </w:rPr>
              <w:t>modifications significatives</w:t>
            </w:r>
          </w:p>
        </w:tc>
        <w:tc>
          <w:tcPr>
            <w:tcW w:w="1437" w:type="dxa"/>
          </w:tcPr>
          <w:p w:rsidR="005A15F8" w:rsidRPr="00326CDB" w:rsidRDefault="005A15F8" w:rsidP="008F736F">
            <w:pPr>
              <w:jc w:val="both"/>
              <w:rPr>
                <w:rFonts w:cs="Tahoma"/>
              </w:rPr>
            </w:pPr>
            <w:r w:rsidRPr="00326CDB">
              <w:rPr>
                <w:rFonts w:cs="Tahoma"/>
              </w:rPr>
              <w:t>………………..</w:t>
            </w:r>
          </w:p>
        </w:tc>
      </w:tr>
      <w:tr w:rsidR="005A15F8" w:rsidRPr="00FC04A3" w:rsidTr="004B5F0E">
        <w:tc>
          <w:tcPr>
            <w:tcW w:w="7602" w:type="dxa"/>
          </w:tcPr>
          <w:p w:rsidR="005A15F8" w:rsidRPr="00326CDB" w:rsidRDefault="005A15F8" w:rsidP="008F736F">
            <w:pPr>
              <w:jc w:val="both"/>
              <w:rPr>
                <w:rFonts w:cs="Tahoma"/>
                <w:lang w:val="fr-BE"/>
              </w:rPr>
            </w:pPr>
            <w:r w:rsidRPr="00326CDB">
              <w:rPr>
                <w:rFonts w:cs="Tahoma"/>
                <w:lang w:val="fr-BE"/>
              </w:rPr>
              <w:t>Rapport financier de la période et pièces justificatives</w:t>
            </w:r>
          </w:p>
        </w:tc>
        <w:tc>
          <w:tcPr>
            <w:tcW w:w="1437" w:type="dxa"/>
          </w:tcPr>
          <w:p w:rsidR="005A15F8" w:rsidRPr="00326CDB" w:rsidRDefault="005A15F8" w:rsidP="008F736F">
            <w:pPr>
              <w:jc w:val="both"/>
              <w:rPr>
                <w:rFonts w:cs="Tahoma"/>
                <w:lang w:val="fr-BE"/>
              </w:rPr>
            </w:pPr>
            <w:r>
              <w:rPr>
                <w:rFonts w:cs="Tahoma"/>
                <w:lang w:val="fr-BE"/>
              </w:rPr>
              <w:t>…………………</w:t>
            </w:r>
          </w:p>
        </w:tc>
      </w:tr>
      <w:tr w:rsidR="005A15F8" w:rsidRPr="00FC04A3" w:rsidTr="004B5F0E">
        <w:tc>
          <w:tcPr>
            <w:tcW w:w="7602" w:type="dxa"/>
          </w:tcPr>
          <w:p w:rsidR="005A15F8" w:rsidRPr="002926FA" w:rsidRDefault="005A15F8" w:rsidP="008F736F">
            <w:pPr>
              <w:jc w:val="both"/>
              <w:rPr>
                <w:rFonts w:cs="Tahoma"/>
                <w:highlight w:val="yellow"/>
                <w:lang w:val="fr-BE"/>
              </w:rPr>
            </w:pPr>
            <w:r w:rsidRPr="007030D1">
              <w:rPr>
                <w:rFonts w:cs="Tahoma"/>
                <w:lang w:val="fr-BE"/>
              </w:rPr>
              <w:t>Document justifiant les avances de fonds (</w:t>
            </w:r>
            <w:r>
              <w:rPr>
                <w:rFonts w:cs="Tahoma"/>
                <w:lang w:val="fr-BE"/>
              </w:rPr>
              <w:t xml:space="preserve">selon </w:t>
            </w:r>
            <w:r w:rsidRPr="007030D1">
              <w:rPr>
                <w:rFonts w:cs="Tahoma"/>
                <w:lang w:val="fr-BE"/>
              </w:rPr>
              <w:t>annexe 14</w:t>
            </w:r>
            <w:r>
              <w:rPr>
                <w:rFonts w:cs="Tahoma"/>
                <w:lang w:val="fr-BE"/>
              </w:rPr>
              <w:t xml:space="preserve"> du règlement</w:t>
            </w:r>
            <w:r w:rsidRPr="007030D1">
              <w:rPr>
                <w:rFonts w:cs="Tahoma"/>
                <w:lang w:val="fr-BE"/>
              </w:rPr>
              <w:t>)</w:t>
            </w:r>
          </w:p>
        </w:tc>
        <w:tc>
          <w:tcPr>
            <w:tcW w:w="1437" w:type="dxa"/>
          </w:tcPr>
          <w:p w:rsidR="005A15F8" w:rsidRDefault="005A15F8" w:rsidP="008F736F">
            <w:pPr>
              <w:jc w:val="both"/>
              <w:rPr>
                <w:rFonts w:cs="Tahoma"/>
                <w:lang w:val="fr-BE"/>
              </w:rPr>
            </w:pPr>
            <w:r>
              <w:rPr>
                <w:rFonts w:cs="Tahoma"/>
                <w:lang w:val="fr-BE"/>
              </w:rPr>
              <w:t>…………………</w:t>
            </w:r>
          </w:p>
        </w:tc>
      </w:tr>
      <w:tr w:rsidR="005A15F8" w:rsidRPr="00FC04A3" w:rsidTr="004B5F0E">
        <w:tc>
          <w:tcPr>
            <w:tcW w:w="7602" w:type="dxa"/>
          </w:tcPr>
          <w:p w:rsidR="005A15F8" w:rsidRPr="00326CDB" w:rsidRDefault="005A15F8" w:rsidP="008F736F">
            <w:pPr>
              <w:jc w:val="both"/>
              <w:rPr>
                <w:rFonts w:cs="Tahoma"/>
                <w:lang w:val="fr-BE"/>
              </w:rPr>
            </w:pPr>
            <w:r w:rsidRPr="00B71AE6">
              <w:rPr>
                <w:rFonts w:cs="Tahoma"/>
                <w:lang w:val="fr-BE"/>
              </w:rPr>
              <w:t>Rapportage photo activités/résultats sur le terrain</w:t>
            </w:r>
            <w:r>
              <w:rPr>
                <w:rFonts w:cs="Tahoma"/>
                <w:lang w:val="fr-BE"/>
              </w:rPr>
              <w:t xml:space="preserve"> </w:t>
            </w:r>
          </w:p>
        </w:tc>
        <w:tc>
          <w:tcPr>
            <w:tcW w:w="1437" w:type="dxa"/>
          </w:tcPr>
          <w:p w:rsidR="005A15F8" w:rsidRPr="00326CDB" w:rsidRDefault="005A15F8" w:rsidP="008F736F">
            <w:pPr>
              <w:jc w:val="both"/>
              <w:rPr>
                <w:rFonts w:cs="Tahoma"/>
                <w:lang w:val="fr-BE"/>
              </w:rPr>
            </w:pPr>
            <w:r>
              <w:rPr>
                <w:rFonts w:cs="Tahoma"/>
                <w:lang w:val="fr-BE"/>
              </w:rPr>
              <w:t>………………….</w:t>
            </w:r>
          </w:p>
        </w:tc>
      </w:tr>
    </w:tbl>
    <w:p w:rsidR="005A15F8" w:rsidRPr="00326CDB" w:rsidRDefault="005A15F8" w:rsidP="005A15F8">
      <w:pPr>
        <w:jc w:val="both"/>
        <w:rPr>
          <w:b/>
          <w:szCs w:val="24"/>
        </w:rPr>
      </w:pPr>
      <w:r w:rsidRPr="00326CDB">
        <w:rPr>
          <w:b/>
          <w:szCs w:val="24"/>
        </w:rPr>
        <w:t xml:space="preserve">Signature porteur de projet : </w:t>
      </w:r>
    </w:p>
    <w:p w:rsidR="005A15F8" w:rsidRPr="00326CDB" w:rsidRDefault="005A15F8" w:rsidP="005A15F8">
      <w:pPr>
        <w:jc w:val="both"/>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rPr>
      </w:pPr>
      <w:r w:rsidRPr="00326CDB">
        <w:rPr>
          <w:b/>
        </w:rPr>
        <w:t xml:space="preserve">Fiche synthétique du projet : </w:t>
      </w:r>
    </w:p>
    <w:p w:rsidR="005A15F8" w:rsidRPr="00326CDB" w:rsidRDefault="005A15F8" w:rsidP="005A15F8">
      <w:pPr>
        <w:spacing w:after="120"/>
        <w:ind w:left="360"/>
        <w:contextualSpacing/>
        <w:jc w:val="both"/>
        <w:rPr>
          <w:b/>
        </w:rPr>
      </w:pP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57"/>
        <w:contextualSpacing/>
        <w:jc w:val="both"/>
        <w:rPr>
          <w:i/>
          <w:color w:val="1F497D" w:themeColor="text2"/>
          <w:lang w:val="fr-BE"/>
        </w:rPr>
      </w:pPr>
      <w:r w:rsidRPr="00326CDB">
        <w:rPr>
          <w:i/>
          <w:color w:val="1F497D" w:themeColor="text2"/>
          <w:lang w:val="fr-BE"/>
        </w:rPr>
        <w:t>Spécifier ici les objectifs, résultats et activités tels qu’ils apparaissent dans le projet détaillé approuvé (version initiale ou version modifiée approuvée par l’</w:t>
      </w:r>
      <w:r>
        <w:rPr>
          <w:i/>
          <w:color w:val="1F497D" w:themeColor="text2"/>
          <w:lang w:val="fr-BE"/>
        </w:rPr>
        <w:t>AwAC</w:t>
      </w:r>
      <w:r w:rsidRPr="00326CDB">
        <w:rPr>
          <w:i/>
          <w:color w:val="1F497D" w:themeColor="text2"/>
          <w:lang w:val="fr-BE"/>
        </w:rPr>
        <w:t xml:space="preserve">)  </w:t>
      </w:r>
    </w:p>
    <w:p w:rsidR="005A15F8" w:rsidRPr="00326CDB" w:rsidRDefault="005A15F8" w:rsidP="005A15F8">
      <w:pPr>
        <w:spacing w:after="120"/>
        <w:ind w:left="360"/>
        <w:contextualSpacing/>
        <w:jc w:val="both"/>
        <w:rPr>
          <w:b/>
          <w:lang w:val="fr-BE"/>
        </w:rPr>
      </w:pPr>
    </w:p>
    <w:p w:rsidR="005A15F8" w:rsidRPr="00326CDB" w:rsidRDefault="005A15F8" w:rsidP="005A15F8">
      <w:pPr>
        <w:spacing w:after="120"/>
        <w:ind w:left="360"/>
        <w:contextualSpacing/>
        <w:jc w:val="both"/>
        <w:rPr>
          <w:b/>
          <w:lang w:val="fr-BE"/>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655"/>
      </w:tblGrid>
      <w:tr w:rsidR="005A15F8" w:rsidRPr="00326CDB" w:rsidTr="008F736F">
        <w:tc>
          <w:tcPr>
            <w:tcW w:w="1701" w:type="dxa"/>
            <w:shd w:val="pct10" w:color="auto" w:fill="FFFFFF"/>
            <w:vAlign w:val="center"/>
          </w:tcPr>
          <w:p w:rsidR="005A15F8" w:rsidRPr="00326CDB" w:rsidRDefault="005A15F8" w:rsidP="008F736F">
            <w:pPr>
              <w:spacing w:after="120"/>
              <w:contextualSpacing/>
              <w:jc w:val="both"/>
              <w:rPr>
                <w:rFonts w:cs="Arial"/>
                <w:sz w:val="20"/>
              </w:rPr>
            </w:pPr>
            <w:r w:rsidRPr="00326CDB">
              <w:rPr>
                <w:rFonts w:cs="Arial"/>
                <w:sz w:val="20"/>
                <w:lang w:val="fr-BE"/>
              </w:rPr>
              <w:br w:type="page"/>
            </w:r>
            <w:r w:rsidRPr="00326CDB">
              <w:rPr>
                <w:rFonts w:cs="Arial"/>
                <w:sz w:val="20"/>
              </w:rPr>
              <w:t>Titre:</w:t>
            </w:r>
          </w:p>
        </w:tc>
        <w:tc>
          <w:tcPr>
            <w:tcW w:w="7655" w:type="dxa"/>
          </w:tcPr>
          <w:p w:rsidR="005A15F8" w:rsidRPr="00326CDB" w:rsidRDefault="005A15F8" w:rsidP="008F736F">
            <w:pPr>
              <w:spacing w:after="120"/>
              <w:contextualSpacing/>
              <w:jc w:val="both"/>
              <w:rPr>
                <w:rFonts w:cs="Arial"/>
                <w:sz w:val="20"/>
              </w:rPr>
            </w:pPr>
          </w:p>
        </w:tc>
      </w:tr>
      <w:tr w:rsidR="005A15F8" w:rsidRPr="00326CDB" w:rsidTr="008F736F">
        <w:tc>
          <w:tcPr>
            <w:tcW w:w="1701" w:type="dxa"/>
            <w:shd w:val="pct10" w:color="auto" w:fill="FFFFFF"/>
          </w:tcPr>
          <w:p w:rsidR="005A15F8" w:rsidRPr="00326CDB" w:rsidRDefault="005A15F8" w:rsidP="008F736F">
            <w:pPr>
              <w:spacing w:after="120"/>
              <w:contextualSpacing/>
              <w:jc w:val="both"/>
              <w:rPr>
                <w:rFonts w:cs="Arial"/>
                <w:sz w:val="20"/>
              </w:rPr>
            </w:pPr>
            <w:r w:rsidRPr="00326CDB">
              <w:rPr>
                <w:rFonts w:cs="Arial"/>
                <w:sz w:val="20"/>
              </w:rPr>
              <w:t>Objectif spécifique du projet</w:t>
            </w:r>
          </w:p>
        </w:tc>
        <w:tc>
          <w:tcPr>
            <w:tcW w:w="7655" w:type="dxa"/>
          </w:tcPr>
          <w:p w:rsidR="005A15F8" w:rsidRPr="00326CDB" w:rsidRDefault="005A15F8" w:rsidP="008F736F">
            <w:pPr>
              <w:spacing w:after="120"/>
              <w:contextualSpacing/>
              <w:jc w:val="both"/>
              <w:rPr>
                <w:rFonts w:cs="Arial"/>
                <w:sz w:val="20"/>
              </w:rPr>
            </w:pPr>
          </w:p>
        </w:tc>
      </w:tr>
      <w:tr w:rsidR="005A15F8" w:rsidRPr="00326CDB" w:rsidTr="008F736F">
        <w:tc>
          <w:tcPr>
            <w:tcW w:w="1701" w:type="dxa"/>
            <w:shd w:val="pct10" w:color="auto" w:fill="FFFFFF"/>
          </w:tcPr>
          <w:p w:rsidR="005A15F8" w:rsidRPr="00326CDB" w:rsidRDefault="005A15F8" w:rsidP="008F736F">
            <w:pPr>
              <w:spacing w:after="120"/>
              <w:contextualSpacing/>
              <w:jc w:val="both"/>
              <w:rPr>
                <w:rFonts w:cs="Arial"/>
                <w:sz w:val="20"/>
              </w:rPr>
            </w:pPr>
            <w:r w:rsidRPr="00326CDB">
              <w:rPr>
                <w:rFonts w:cs="Arial"/>
                <w:sz w:val="20"/>
              </w:rPr>
              <w:t>Résultats du projet</w:t>
            </w:r>
          </w:p>
        </w:tc>
        <w:tc>
          <w:tcPr>
            <w:tcW w:w="7655" w:type="dxa"/>
          </w:tcPr>
          <w:p w:rsidR="005A15F8" w:rsidRPr="00326CDB" w:rsidRDefault="005A15F8" w:rsidP="008F736F">
            <w:pPr>
              <w:spacing w:after="120"/>
              <w:contextualSpacing/>
              <w:jc w:val="both"/>
              <w:rPr>
                <w:rFonts w:cs="Arial"/>
                <w:sz w:val="20"/>
              </w:rPr>
            </w:pPr>
          </w:p>
        </w:tc>
      </w:tr>
      <w:tr w:rsidR="005A15F8" w:rsidRPr="00326CDB" w:rsidTr="008F736F">
        <w:tc>
          <w:tcPr>
            <w:tcW w:w="1701" w:type="dxa"/>
            <w:shd w:val="pct10" w:color="auto" w:fill="FFFFFF"/>
          </w:tcPr>
          <w:p w:rsidR="005A15F8" w:rsidRPr="00326CDB" w:rsidRDefault="005A15F8" w:rsidP="008F736F">
            <w:pPr>
              <w:spacing w:after="120"/>
              <w:contextualSpacing/>
              <w:jc w:val="both"/>
              <w:rPr>
                <w:rFonts w:cs="Arial"/>
                <w:sz w:val="20"/>
              </w:rPr>
            </w:pPr>
            <w:r w:rsidRPr="00326CDB">
              <w:rPr>
                <w:rFonts w:cs="Arial"/>
                <w:sz w:val="20"/>
              </w:rPr>
              <w:t>Activités principales par résultat</w:t>
            </w:r>
          </w:p>
        </w:tc>
        <w:tc>
          <w:tcPr>
            <w:tcW w:w="7655" w:type="dxa"/>
          </w:tcPr>
          <w:p w:rsidR="005A15F8" w:rsidRPr="00326CDB" w:rsidRDefault="005A15F8" w:rsidP="008F736F">
            <w:pPr>
              <w:spacing w:after="120"/>
              <w:contextualSpacing/>
              <w:jc w:val="both"/>
              <w:rPr>
                <w:rFonts w:cs="Arial"/>
                <w:sz w:val="20"/>
              </w:rPr>
            </w:pPr>
          </w:p>
        </w:tc>
      </w:tr>
    </w:tbl>
    <w:p w:rsidR="005A15F8" w:rsidRPr="00326CDB" w:rsidRDefault="005A15F8" w:rsidP="005A15F8">
      <w:pPr>
        <w:spacing w:after="120"/>
        <w:ind w:left="360"/>
        <w:contextualSpacing/>
        <w:jc w:val="both"/>
        <w:rPr>
          <w:b/>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rPr>
      </w:pPr>
      <w:r w:rsidRPr="00326CDB">
        <w:rPr>
          <w:b/>
        </w:rPr>
        <w:t xml:space="preserve">Evolution du contexte externe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Spécifier ici les évolutions de contexte environnemental, politique ou économique ayant eu lieu pendant le semestre de rapportage et indépendants du projet, mais ayant une influence directe ou indirecte sur la réalisation des activités du projet ou l’atteinte de ses résultats </w:t>
      </w:r>
    </w:p>
    <w:p w:rsidR="005A15F8" w:rsidRPr="00326CDB" w:rsidRDefault="005A15F8" w:rsidP="005A15F8">
      <w:pPr>
        <w:spacing w:after="120"/>
        <w:contextualSpacing/>
        <w:jc w:val="both"/>
        <w:rPr>
          <w:b/>
          <w:lang w:val="fr-BE"/>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rPr>
      </w:pPr>
      <w:r w:rsidRPr="00326CDB">
        <w:rPr>
          <w:b/>
        </w:rPr>
        <w:t xml:space="preserve">Evolution du contexte interne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Spécifier ici les évolutions de contexte interne ayant eu lieu pendant le semestre (concernant le porteur de projet ou ses partenaires, le fonctionnement ou la composition du Comité de Suivi, les relations institutionnelles entre ces divers acteurs). Quelles sont les conséquences de ces évolutions sur la réalisation des activités du projet ou l’atteinte de ses résultats ? </w:t>
      </w:r>
    </w:p>
    <w:p w:rsidR="005A15F8" w:rsidRPr="00326CDB" w:rsidRDefault="005A15F8" w:rsidP="005A15F8">
      <w:pPr>
        <w:spacing w:after="120"/>
        <w:ind w:left="360"/>
        <w:contextualSpacing/>
        <w:jc w:val="both"/>
        <w:rPr>
          <w:b/>
          <w:lang w:val="fr-BE"/>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 xml:space="preserve">Appréciation du degré de réalisation des activités par résultat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b/>
          <w:i/>
          <w:color w:val="1F497D" w:themeColor="text2"/>
          <w:lang w:val="fr-BE"/>
        </w:rPr>
      </w:pPr>
      <w:r w:rsidRPr="00326CDB">
        <w:rPr>
          <w:b/>
          <w:i/>
          <w:color w:val="1F497D" w:themeColor="text2"/>
          <w:lang w:val="fr-BE"/>
        </w:rPr>
        <w:t>Remplir un tableau par résultat.</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Spécifier dans les tableaux ci-dessous :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1</w:t>
      </w:r>
      <w:r w:rsidRPr="00326CDB">
        <w:rPr>
          <w:i/>
          <w:color w:val="1F497D" w:themeColor="text2"/>
          <w:lang w:val="fr-BE"/>
        </w:rPr>
        <w:t xml:space="preserve"> : les activités </w:t>
      </w:r>
      <w:r w:rsidRPr="00326CDB">
        <w:rPr>
          <w:i/>
          <w:color w:val="1F497D" w:themeColor="text2"/>
          <w:u w:val="single"/>
          <w:lang w:val="fr-BE"/>
        </w:rPr>
        <w:t>principales</w:t>
      </w:r>
      <w:r w:rsidRPr="00326CDB">
        <w:rPr>
          <w:i/>
          <w:color w:val="1F497D" w:themeColor="text2"/>
          <w:lang w:val="fr-BE"/>
        </w:rPr>
        <w:t xml:space="preserve"> (ne pas détailler les sous activités) prévues pour le semestre. Ajouter les éventuelles activités importantes qui ont été réalisées pendant le semestre bien que n’ayant pas été prévues dans le projet approuvé.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3</w:t>
      </w:r>
      <w:r w:rsidRPr="00326CDB">
        <w:rPr>
          <w:i/>
          <w:color w:val="1F497D" w:themeColor="text2"/>
          <w:lang w:val="fr-BE"/>
        </w:rPr>
        <w:t xml:space="preserve"> : Justifier les éventuelles évolutions /modifications significatives par rapport à ce qui était planifié ; donner éventuellement quelques éléments significatifs de description de l’activité.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ind w:left="360"/>
        <w:jc w:val="both"/>
        <w:rPr>
          <w:i/>
          <w:color w:val="1F497D" w:themeColor="text2"/>
          <w:lang w:val="fr-BE"/>
        </w:rPr>
      </w:pPr>
      <w:r w:rsidRPr="00326CDB">
        <w:rPr>
          <w:b/>
          <w:i/>
          <w:color w:val="1F497D" w:themeColor="text2"/>
          <w:lang w:val="fr-BE"/>
        </w:rPr>
        <w:t>Synthèse et appréciation globale </w:t>
      </w:r>
      <w:r w:rsidRPr="00326CDB">
        <w:rPr>
          <w:i/>
          <w:color w:val="1F497D" w:themeColor="text2"/>
          <w:lang w:val="fr-BE"/>
        </w:rPr>
        <w:t xml:space="preserve">: pour chaque résultat, apprécier de façon globale le degré de réalisation des activités qui le composent. Faire le lien avec la progression vers l’atteinte du résultat, en se référant éventuellement au contexte interne ou externe. Ne pas répéter les informations déjà mentionnées au dessus (activités principales) mais y faire référence.   </w:t>
      </w:r>
    </w:p>
    <w:p w:rsidR="005A15F8" w:rsidRPr="00326CDB" w:rsidRDefault="005A15F8" w:rsidP="005A15F8">
      <w:pPr>
        <w:spacing w:after="120"/>
        <w:contextualSpacing/>
        <w:jc w:val="both"/>
        <w:rPr>
          <w:lang w:val="fr-BE"/>
        </w:rPr>
      </w:pPr>
    </w:p>
    <w:p w:rsidR="005A15F8" w:rsidRPr="00326CDB" w:rsidRDefault="005A15F8" w:rsidP="005A15F8">
      <w:pPr>
        <w:spacing w:after="120"/>
        <w:contextualSpacing/>
        <w:jc w:val="both"/>
        <w:rPr>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614"/>
        <w:gridCol w:w="5720"/>
      </w:tblGrid>
      <w:tr w:rsidR="005A15F8" w:rsidRPr="00AB12AF" w:rsidTr="008F736F">
        <w:tc>
          <w:tcPr>
            <w:tcW w:w="1594" w:type="dxa"/>
          </w:tcPr>
          <w:p w:rsidR="005A15F8" w:rsidRPr="00326CDB" w:rsidRDefault="005A15F8" w:rsidP="008F736F">
            <w:pPr>
              <w:spacing w:after="120"/>
              <w:contextualSpacing/>
              <w:jc w:val="both"/>
              <w:rPr>
                <w:rFonts w:cs="Tahoma"/>
                <w:b/>
                <w:lang w:val="fr-BE"/>
              </w:rPr>
            </w:pPr>
            <w:r w:rsidRPr="00326CDB">
              <w:rPr>
                <w:rFonts w:cs="Tahoma"/>
                <w:b/>
                <w:lang w:val="fr-BE"/>
              </w:rPr>
              <w:t>Activités principales planifiées du R1 pendant le semestre</w:t>
            </w:r>
          </w:p>
        </w:tc>
        <w:tc>
          <w:tcPr>
            <w:tcW w:w="1614" w:type="dxa"/>
          </w:tcPr>
          <w:p w:rsidR="005A15F8" w:rsidRPr="00326CDB" w:rsidRDefault="005A15F8" w:rsidP="008F736F">
            <w:pPr>
              <w:spacing w:after="120"/>
              <w:contextualSpacing/>
              <w:jc w:val="both"/>
              <w:rPr>
                <w:rFonts w:cs="Tahoma"/>
                <w:b/>
                <w:lang w:val="fr-BE"/>
              </w:rPr>
            </w:pPr>
            <w:r w:rsidRPr="00326CDB">
              <w:rPr>
                <w:rFonts w:cs="Tahoma"/>
                <w:b/>
                <w:lang w:val="fr-BE"/>
              </w:rPr>
              <w:t>Réalisé/non réalisé/en cours</w:t>
            </w:r>
          </w:p>
        </w:tc>
        <w:tc>
          <w:tcPr>
            <w:tcW w:w="5720" w:type="dxa"/>
          </w:tcPr>
          <w:p w:rsidR="005A15F8" w:rsidRPr="00326CDB" w:rsidRDefault="005A15F8" w:rsidP="008F736F">
            <w:pPr>
              <w:spacing w:after="120"/>
              <w:contextualSpacing/>
              <w:jc w:val="both"/>
              <w:rPr>
                <w:rFonts w:cs="Tahoma"/>
                <w:b/>
                <w:lang w:val="fr-BE"/>
              </w:rPr>
            </w:pPr>
            <w:r w:rsidRPr="00326CDB">
              <w:rPr>
                <w:rFonts w:cs="Tahoma"/>
                <w:b/>
                <w:lang w:val="fr-BE"/>
              </w:rPr>
              <w:t>Description et justification des évolutions/ modifications par rapport aux prévisions</w:t>
            </w:r>
          </w:p>
        </w:tc>
      </w:tr>
      <w:tr w:rsidR="005A15F8" w:rsidRPr="00326CDB" w:rsidTr="008F736F">
        <w:tc>
          <w:tcPr>
            <w:tcW w:w="1594" w:type="dxa"/>
          </w:tcPr>
          <w:p w:rsidR="005A15F8" w:rsidRPr="00326CDB" w:rsidRDefault="005A15F8" w:rsidP="008F736F">
            <w:pPr>
              <w:spacing w:after="120"/>
              <w:contextualSpacing/>
              <w:jc w:val="both"/>
              <w:rPr>
                <w:rFonts w:cs="Tahoma"/>
              </w:rPr>
            </w:pPr>
            <w:r w:rsidRPr="00326CDB">
              <w:rPr>
                <w:rFonts w:cs="Tahoma"/>
              </w:rPr>
              <w:t>Activité 1</w:t>
            </w:r>
          </w:p>
        </w:tc>
        <w:tc>
          <w:tcPr>
            <w:tcW w:w="1614" w:type="dxa"/>
          </w:tcPr>
          <w:p w:rsidR="005A15F8" w:rsidRPr="00326CDB" w:rsidRDefault="005A15F8" w:rsidP="008F736F">
            <w:pPr>
              <w:spacing w:after="120"/>
              <w:contextualSpacing/>
              <w:jc w:val="both"/>
              <w:rPr>
                <w:rFonts w:cs="Tahoma"/>
                <w:b/>
              </w:rPr>
            </w:pPr>
          </w:p>
        </w:tc>
        <w:tc>
          <w:tcPr>
            <w:tcW w:w="5720" w:type="dxa"/>
          </w:tcPr>
          <w:p w:rsidR="005A15F8" w:rsidRPr="00326CDB" w:rsidRDefault="005A15F8" w:rsidP="008F736F">
            <w:pPr>
              <w:spacing w:after="120"/>
              <w:contextualSpacing/>
              <w:jc w:val="both"/>
              <w:rPr>
                <w:rFonts w:cs="Tahoma"/>
                <w:b/>
              </w:rPr>
            </w:pPr>
          </w:p>
        </w:tc>
      </w:tr>
      <w:tr w:rsidR="005A15F8" w:rsidRPr="00326CDB" w:rsidTr="008F736F">
        <w:tc>
          <w:tcPr>
            <w:tcW w:w="1594" w:type="dxa"/>
          </w:tcPr>
          <w:p w:rsidR="005A15F8" w:rsidRPr="00326CDB" w:rsidRDefault="005A15F8" w:rsidP="008F736F">
            <w:pPr>
              <w:spacing w:after="120"/>
              <w:contextualSpacing/>
              <w:jc w:val="both"/>
              <w:rPr>
                <w:rFonts w:cs="Tahoma"/>
              </w:rPr>
            </w:pPr>
            <w:r w:rsidRPr="00326CDB">
              <w:rPr>
                <w:rFonts w:cs="Tahoma"/>
              </w:rPr>
              <w:t>Activité 2</w:t>
            </w:r>
          </w:p>
        </w:tc>
        <w:tc>
          <w:tcPr>
            <w:tcW w:w="1614" w:type="dxa"/>
          </w:tcPr>
          <w:p w:rsidR="005A15F8" w:rsidRPr="00326CDB" w:rsidRDefault="005A15F8" w:rsidP="008F736F">
            <w:pPr>
              <w:spacing w:after="120"/>
              <w:contextualSpacing/>
              <w:jc w:val="both"/>
              <w:rPr>
                <w:rFonts w:cs="Tahoma"/>
                <w:b/>
              </w:rPr>
            </w:pPr>
          </w:p>
        </w:tc>
        <w:tc>
          <w:tcPr>
            <w:tcW w:w="5720" w:type="dxa"/>
          </w:tcPr>
          <w:p w:rsidR="005A15F8" w:rsidRPr="00326CDB" w:rsidRDefault="005A15F8" w:rsidP="008F736F">
            <w:pPr>
              <w:spacing w:after="120"/>
              <w:contextualSpacing/>
              <w:jc w:val="both"/>
              <w:rPr>
                <w:rFonts w:cs="Tahoma"/>
                <w:b/>
              </w:rPr>
            </w:pPr>
          </w:p>
        </w:tc>
      </w:tr>
      <w:tr w:rsidR="005A15F8" w:rsidRPr="00326CDB" w:rsidTr="008F736F">
        <w:tc>
          <w:tcPr>
            <w:tcW w:w="1594" w:type="dxa"/>
          </w:tcPr>
          <w:p w:rsidR="005A15F8" w:rsidRPr="00326CDB" w:rsidRDefault="005A15F8" w:rsidP="008F736F">
            <w:pPr>
              <w:spacing w:after="120"/>
              <w:contextualSpacing/>
              <w:jc w:val="both"/>
              <w:rPr>
                <w:rFonts w:cs="Tahoma"/>
              </w:rPr>
            </w:pPr>
            <w:r w:rsidRPr="00326CDB">
              <w:rPr>
                <w:rFonts w:cs="Tahoma"/>
              </w:rPr>
              <w:t>…</w:t>
            </w:r>
          </w:p>
        </w:tc>
        <w:tc>
          <w:tcPr>
            <w:tcW w:w="1614" w:type="dxa"/>
          </w:tcPr>
          <w:p w:rsidR="005A15F8" w:rsidRPr="00326CDB" w:rsidRDefault="005A15F8" w:rsidP="008F736F">
            <w:pPr>
              <w:spacing w:after="120"/>
              <w:contextualSpacing/>
              <w:jc w:val="both"/>
              <w:rPr>
                <w:rFonts w:cs="Tahoma"/>
                <w:b/>
              </w:rPr>
            </w:pPr>
          </w:p>
        </w:tc>
        <w:tc>
          <w:tcPr>
            <w:tcW w:w="5720" w:type="dxa"/>
          </w:tcPr>
          <w:p w:rsidR="005A15F8" w:rsidRPr="00326CDB" w:rsidRDefault="005A15F8" w:rsidP="008F736F">
            <w:pPr>
              <w:spacing w:after="120"/>
              <w:contextualSpacing/>
              <w:jc w:val="both"/>
              <w:rPr>
                <w:rFonts w:cs="Tahoma"/>
                <w:b/>
              </w:rPr>
            </w:pPr>
          </w:p>
        </w:tc>
      </w:tr>
      <w:tr w:rsidR="005A15F8" w:rsidRPr="00326CDB" w:rsidTr="008F736F">
        <w:tc>
          <w:tcPr>
            <w:tcW w:w="1594" w:type="dxa"/>
          </w:tcPr>
          <w:p w:rsidR="005A15F8" w:rsidRPr="00326CDB" w:rsidRDefault="005A15F8" w:rsidP="008F736F">
            <w:pPr>
              <w:spacing w:after="120"/>
              <w:contextualSpacing/>
              <w:jc w:val="both"/>
              <w:rPr>
                <w:rFonts w:cs="Tahoma"/>
                <w:b/>
              </w:rPr>
            </w:pPr>
          </w:p>
        </w:tc>
        <w:tc>
          <w:tcPr>
            <w:tcW w:w="1614" w:type="dxa"/>
          </w:tcPr>
          <w:p w:rsidR="005A15F8" w:rsidRPr="00326CDB" w:rsidRDefault="005A15F8" w:rsidP="008F736F">
            <w:pPr>
              <w:spacing w:after="120"/>
              <w:contextualSpacing/>
              <w:jc w:val="both"/>
              <w:rPr>
                <w:rFonts w:cs="Tahoma"/>
                <w:b/>
              </w:rPr>
            </w:pPr>
          </w:p>
        </w:tc>
        <w:tc>
          <w:tcPr>
            <w:tcW w:w="5720" w:type="dxa"/>
          </w:tcPr>
          <w:p w:rsidR="005A15F8" w:rsidRPr="00326CDB" w:rsidRDefault="005A15F8" w:rsidP="008F736F">
            <w:pPr>
              <w:spacing w:after="120"/>
              <w:contextualSpacing/>
              <w:jc w:val="both"/>
              <w:rPr>
                <w:rFonts w:cs="Tahoma"/>
                <w:b/>
              </w:rPr>
            </w:pPr>
          </w:p>
        </w:tc>
      </w:tr>
      <w:tr w:rsidR="005A15F8" w:rsidRPr="00326CDB" w:rsidTr="008F736F">
        <w:tc>
          <w:tcPr>
            <w:tcW w:w="1594" w:type="dxa"/>
          </w:tcPr>
          <w:p w:rsidR="005A15F8" w:rsidRPr="00326CDB" w:rsidRDefault="005A15F8" w:rsidP="008F736F">
            <w:pPr>
              <w:spacing w:after="120"/>
              <w:contextualSpacing/>
              <w:jc w:val="both"/>
              <w:rPr>
                <w:rFonts w:cs="Tahoma"/>
                <w:b/>
              </w:rPr>
            </w:pPr>
          </w:p>
        </w:tc>
        <w:tc>
          <w:tcPr>
            <w:tcW w:w="1614" w:type="dxa"/>
          </w:tcPr>
          <w:p w:rsidR="005A15F8" w:rsidRPr="00326CDB" w:rsidRDefault="005A15F8" w:rsidP="008F736F">
            <w:pPr>
              <w:spacing w:after="120"/>
              <w:contextualSpacing/>
              <w:jc w:val="both"/>
              <w:rPr>
                <w:rFonts w:cs="Tahoma"/>
                <w:b/>
              </w:rPr>
            </w:pPr>
          </w:p>
        </w:tc>
        <w:tc>
          <w:tcPr>
            <w:tcW w:w="5720" w:type="dxa"/>
          </w:tcPr>
          <w:p w:rsidR="005A15F8" w:rsidRPr="00326CDB" w:rsidRDefault="005A15F8" w:rsidP="008F736F">
            <w:pPr>
              <w:spacing w:after="120"/>
              <w:contextualSpacing/>
              <w:jc w:val="both"/>
              <w:rPr>
                <w:rFonts w:cs="Tahoma"/>
                <w:b/>
              </w:rPr>
            </w:pPr>
          </w:p>
        </w:tc>
      </w:tr>
      <w:tr w:rsidR="005A15F8" w:rsidRPr="00326CDB" w:rsidTr="008F736F">
        <w:tc>
          <w:tcPr>
            <w:tcW w:w="8928" w:type="dxa"/>
            <w:gridSpan w:val="3"/>
          </w:tcPr>
          <w:p w:rsidR="005A15F8" w:rsidRPr="00326CDB" w:rsidRDefault="005A15F8" w:rsidP="008F736F">
            <w:pPr>
              <w:spacing w:after="120"/>
              <w:contextualSpacing/>
              <w:jc w:val="both"/>
              <w:rPr>
                <w:rFonts w:cs="Tahoma"/>
              </w:rPr>
            </w:pPr>
            <w:r w:rsidRPr="00326CDB">
              <w:rPr>
                <w:rFonts w:cs="Tahoma"/>
                <w:b/>
              </w:rPr>
              <w:t xml:space="preserve">Synthèse et appréciation globale: </w:t>
            </w:r>
          </w:p>
          <w:p w:rsidR="005A15F8" w:rsidRPr="00326CDB" w:rsidRDefault="005A15F8" w:rsidP="008F736F">
            <w:pPr>
              <w:spacing w:after="120"/>
              <w:contextualSpacing/>
              <w:jc w:val="both"/>
              <w:rPr>
                <w:rFonts w:cs="Tahoma"/>
                <w:b/>
              </w:rPr>
            </w:pPr>
            <w:r w:rsidRPr="00326CDB">
              <w:rPr>
                <w:rFonts w:cs="Tahoma"/>
                <w:b/>
              </w:rPr>
              <w:t> </w:t>
            </w:r>
          </w:p>
        </w:tc>
      </w:tr>
    </w:tbl>
    <w:p w:rsidR="005A15F8" w:rsidRPr="00326CDB" w:rsidRDefault="005A15F8" w:rsidP="005A15F8">
      <w:pPr>
        <w:spacing w:after="120"/>
        <w:ind w:left="360"/>
        <w:contextualSpacing/>
        <w:jc w:val="both"/>
        <w:rPr>
          <w:b/>
        </w:rPr>
      </w:pPr>
    </w:p>
    <w:p w:rsidR="005A15F8" w:rsidRPr="00326CDB" w:rsidRDefault="005A15F8" w:rsidP="005A15F8">
      <w:pPr>
        <w:spacing w:after="120"/>
        <w:ind w:left="360"/>
        <w:contextualSpacing/>
        <w:jc w:val="both"/>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1614"/>
        <w:gridCol w:w="5711"/>
      </w:tblGrid>
      <w:tr w:rsidR="005A15F8" w:rsidRPr="00AB12AF" w:rsidTr="008F736F">
        <w:tc>
          <w:tcPr>
            <w:tcW w:w="1603" w:type="dxa"/>
          </w:tcPr>
          <w:p w:rsidR="005A15F8" w:rsidRPr="00326CDB" w:rsidRDefault="005A15F8" w:rsidP="008F736F">
            <w:pPr>
              <w:spacing w:after="120"/>
              <w:contextualSpacing/>
              <w:jc w:val="both"/>
              <w:rPr>
                <w:rFonts w:cs="Tahoma"/>
                <w:b/>
                <w:lang w:val="fr-BE"/>
              </w:rPr>
            </w:pPr>
            <w:r w:rsidRPr="00326CDB">
              <w:rPr>
                <w:rFonts w:cs="Tahoma"/>
                <w:b/>
                <w:lang w:val="fr-BE"/>
              </w:rPr>
              <w:t>Activités principales planifiées du R2 pendant le semestre</w:t>
            </w:r>
          </w:p>
        </w:tc>
        <w:tc>
          <w:tcPr>
            <w:tcW w:w="1614" w:type="dxa"/>
          </w:tcPr>
          <w:p w:rsidR="005A15F8" w:rsidRPr="00326CDB" w:rsidRDefault="005A15F8" w:rsidP="008F736F">
            <w:pPr>
              <w:spacing w:after="120"/>
              <w:contextualSpacing/>
              <w:jc w:val="both"/>
              <w:rPr>
                <w:rFonts w:cs="Tahoma"/>
                <w:b/>
                <w:lang w:val="fr-BE"/>
              </w:rPr>
            </w:pPr>
            <w:r w:rsidRPr="00326CDB">
              <w:rPr>
                <w:rFonts w:cs="Tahoma"/>
                <w:b/>
                <w:lang w:val="fr-BE"/>
              </w:rPr>
              <w:t>Réalisé/non réalisé/en cours</w:t>
            </w:r>
          </w:p>
        </w:tc>
        <w:tc>
          <w:tcPr>
            <w:tcW w:w="5711" w:type="dxa"/>
          </w:tcPr>
          <w:p w:rsidR="005A15F8" w:rsidRPr="00326CDB" w:rsidRDefault="005A15F8" w:rsidP="008F736F">
            <w:pPr>
              <w:spacing w:after="120"/>
              <w:contextualSpacing/>
              <w:jc w:val="both"/>
              <w:rPr>
                <w:rFonts w:cs="Tahoma"/>
                <w:b/>
                <w:lang w:val="fr-BE"/>
              </w:rPr>
            </w:pPr>
            <w:r w:rsidRPr="00326CDB">
              <w:rPr>
                <w:rFonts w:cs="Tahoma"/>
                <w:b/>
                <w:lang w:val="fr-BE"/>
              </w:rPr>
              <w:t>Description et justification des évolutions/ modifications par rapport aux prévisions</w:t>
            </w:r>
          </w:p>
        </w:tc>
      </w:tr>
      <w:tr w:rsidR="005A15F8" w:rsidRPr="00326CDB" w:rsidTr="008F736F">
        <w:tc>
          <w:tcPr>
            <w:tcW w:w="1603" w:type="dxa"/>
          </w:tcPr>
          <w:p w:rsidR="005A15F8" w:rsidRPr="00326CDB" w:rsidRDefault="005A15F8" w:rsidP="008F736F">
            <w:pPr>
              <w:spacing w:after="120"/>
              <w:ind w:left="360"/>
              <w:contextualSpacing/>
              <w:jc w:val="both"/>
              <w:rPr>
                <w:rFonts w:cs="Tahoma"/>
              </w:rPr>
            </w:pPr>
            <w:r w:rsidRPr="00326CDB">
              <w:rPr>
                <w:rFonts w:cs="Tahoma"/>
              </w:rPr>
              <w:t>Activité 1</w:t>
            </w:r>
          </w:p>
        </w:tc>
        <w:tc>
          <w:tcPr>
            <w:tcW w:w="1614" w:type="dxa"/>
          </w:tcPr>
          <w:p w:rsidR="005A15F8" w:rsidRPr="00326CDB" w:rsidRDefault="005A15F8" w:rsidP="008F736F">
            <w:pPr>
              <w:spacing w:after="120"/>
              <w:ind w:left="360"/>
              <w:contextualSpacing/>
              <w:jc w:val="both"/>
              <w:rPr>
                <w:rFonts w:cs="Tahoma"/>
                <w:b/>
              </w:rPr>
            </w:pPr>
          </w:p>
        </w:tc>
        <w:tc>
          <w:tcPr>
            <w:tcW w:w="5711" w:type="dxa"/>
          </w:tcPr>
          <w:p w:rsidR="005A15F8" w:rsidRPr="00326CDB" w:rsidRDefault="005A15F8" w:rsidP="008F736F">
            <w:pPr>
              <w:spacing w:after="120"/>
              <w:ind w:left="360"/>
              <w:contextualSpacing/>
              <w:jc w:val="both"/>
              <w:rPr>
                <w:rFonts w:cs="Tahoma"/>
                <w:b/>
              </w:rPr>
            </w:pPr>
          </w:p>
        </w:tc>
      </w:tr>
      <w:tr w:rsidR="005A15F8" w:rsidRPr="00326CDB" w:rsidTr="008F736F">
        <w:tc>
          <w:tcPr>
            <w:tcW w:w="1603" w:type="dxa"/>
          </w:tcPr>
          <w:p w:rsidR="005A15F8" w:rsidRPr="00326CDB" w:rsidRDefault="005A15F8" w:rsidP="008F736F">
            <w:pPr>
              <w:spacing w:after="120"/>
              <w:ind w:left="360"/>
              <w:contextualSpacing/>
              <w:jc w:val="both"/>
              <w:rPr>
                <w:rFonts w:cs="Tahoma"/>
              </w:rPr>
            </w:pPr>
            <w:r w:rsidRPr="00326CDB">
              <w:rPr>
                <w:rFonts w:cs="Tahoma"/>
              </w:rPr>
              <w:t>Activité 2</w:t>
            </w:r>
          </w:p>
        </w:tc>
        <w:tc>
          <w:tcPr>
            <w:tcW w:w="1614" w:type="dxa"/>
          </w:tcPr>
          <w:p w:rsidR="005A15F8" w:rsidRPr="00326CDB" w:rsidRDefault="005A15F8" w:rsidP="008F736F">
            <w:pPr>
              <w:spacing w:after="120"/>
              <w:ind w:left="360"/>
              <w:contextualSpacing/>
              <w:jc w:val="both"/>
              <w:rPr>
                <w:rFonts w:cs="Tahoma"/>
                <w:b/>
              </w:rPr>
            </w:pPr>
          </w:p>
        </w:tc>
        <w:tc>
          <w:tcPr>
            <w:tcW w:w="5711" w:type="dxa"/>
          </w:tcPr>
          <w:p w:rsidR="005A15F8" w:rsidRPr="00326CDB" w:rsidRDefault="005A15F8" w:rsidP="008F736F">
            <w:pPr>
              <w:spacing w:after="120"/>
              <w:ind w:left="360"/>
              <w:contextualSpacing/>
              <w:jc w:val="both"/>
              <w:rPr>
                <w:rFonts w:cs="Tahoma"/>
                <w:b/>
              </w:rPr>
            </w:pPr>
          </w:p>
        </w:tc>
      </w:tr>
      <w:tr w:rsidR="005A15F8" w:rsidRPr="00326CDB" w:rsidTr="008F736F">
        <w:tc>
          <w:tcPr>
            <w:tcW w:w="1603" w:type="dxa"/>
          </w:tcPr>
          <w:p w:rsidR="005A15F8" w:rsidRPr="00326CDB" w:rsidRDefault="005A15F8" w:rsidP="008F736F">
            <w:pPr>
              <w:spacing w:after="120"/>
              <w:ind w:left="360"/>
              <w:contextualSpacing/>
              <w:jc w:val="both"/>
              <w:rPr>
                <w:rFonts w:cs="Tahoma"/>
              </w:rPr>
            </w:pPr>
            <w:r w:rsidRPr="00326CDB">
              <w:rPr>
                <w:rFonts w:cs="Tahoma"/>
              </w:rPr>
              <w:t>…</w:t>
            </w:r>
          </w:p>
        </w:tc>
        <w:tc>
          <w:tcPr>
            <w:tcW w:w="1614" w:type="dxa"/>
          </w:tcPr>
          <w:p w:rsidR="005A15F8" w:rsidRPr="00326CDB" w:rsidRDefault="005A15F8" w:rsidP="008F736F">
            <w:pPr>
              <w:spacing w:after="120"/>
              <w:ind w:left="360"/>
              <w:contextualSpacing/>
              <w:jc w:val="both"/>
              <w:rPr>
                <w:rFonts w:cs="Tahoma"/>
                <w:b/>
              </w:rPr>
            </w:pPr>
          </w:p>
        </w:tc>
        <w:tc>
          <w:tcPr>
            <w:tcW w:w="5711" w:type="dxa"/>
          </w:tcPr>
          <w:p w:rsidR="005A15F8" w:rsidRPr="00326CDB" w:rsidRDefault="005A15F8" w:rsidP="008F736F">
            <w:pPr>
              <w:spacing w:after="120"/>
              <w:ind w:left="360"/>
              <w:contextualSpacing/>
              <w:jc w:val="both"/>
              <w:rPr>
                <w:rFonts w:cs="Tahoma"/>
                <w:b/>
              </w:rPr>
            </w:pPr>
          </w:p>
        </w:tc>
      </w:tr>
      <w:tr w:rsidR="005A15F8" w:rsidRPr="00326CDB" w:rsidTr="008F736F">
        <w:tc>
          <w:tcPr>
            <w:tcW w:w="1603" w:type="dxa"/>
          </w:tcPr>
          <w:p w:rsidR="005A15F8" w:rsidRPr="00326CDB" w:rsidRDefault="005A15F8" w:rsidP="008F736F">
            <w:pPr>
              <w:spacing w:after="120"/>
              <w:ind w:left="360"/>
              <w:contextualSpacing/>
              <w:jc w:val="both"/>
              <w:rPr>
                <w:rFonts w:cs="Tahoma"/>
              </w:rPr>
            </w:pPr>
          </w:p>
        </w:tc>
        <w:tc>
          <w:tcPr>
            <w:tcW w:w="1614" w:type="dxa"/>
          </w:tcPr>
          <w:p w:rsidR="005A15F8" w:rsidRPr="00326CDB" w:rsidRDefault="005A15F8" w:rsidP="008F736F">
            <w:pPr>
              <w:spacing w:after="120"/>
              <w:ind w:left="360"/>
              <w:contextualSpacing/>
              <w:jc w:val="both"/>
              <w:rPr>
                <w:rFonts w:cs="Tahoma"/>
                <w:b/>
              </w:rPr>
            </w:pPr>
          </w:p>
        </w:tc>
        <w:tc>
          <w:tcPr>
            <w:tcW w:w="5711" w:type="dxa"/>
          </w:tcPr>
          <w:p w:rsidR="005A15F8" w:rsidRPr="00326CDB" w:rsidRDefault="005A15F8" w:rsidP="008F736F">
            <w:pPr>
              <w:spacing w:after="120"/>
              <w:ind w:left="360"/>
              <w:contextualSpacing/>
              <w:jc w:val="both"/>
              <w:rPr>
                <w:rFonts w:cs="Tahoma"/>
                <w:b/>
              </w:rPr>
            </w:pPr>
          </w:p>
        </w:tc>
      </w:tr>
      <w:tr w:rsidR="005A15F8" w:rsidRPr="00326CDB" w:rsidTr="008F736F">
        <w:tc>
          <w:tcPr>
            <w:tcW w:w="1603" w:type="dxa"/>
          </w:tcPr>
          <w:p w:rsidR="005A15F8" w:rsidRPr="00326CDB" w:rsidRDefault="005A15F8" w:rsidP="008F736F">
            <w:pPr>
              <w:spacing w:after="120"/>
              <w:ind w:left="360"/>
              <w:contextualSpacing/>
              <w:jc w:val="both"/>
              <w:rPr>
                <w:rFonts w:cs="Tahoma"/>
              </w:rPr>
            </w:pPr>
          </w:p>
        </w:tc>
        <w:tc>
          <w:tcPr>
            <w:tcW w:w="1614" w:type="dxa"/>
          </w:tcPr>
          <w:p w:rsidR="005A15F8" w:rsidRPr="00326CDB" w:rsidRDefault="005A15F8" w:rsidP="008F736F">
            <w:pPr>
              <w:spacing w:after="120"/>
              <w:ind w:left="360"/>
              <w:contextualSpacing/>
              <w:jc w:val="both"/>
              <w:rPr>
                <w:rFonts w:cs="Tahoma"/>
                <w:b/>
              </w:rPr>
            </w:pPr>
          </w:p>
        </w:tc>
        <w:tc>
          <w:tcPr>
            <w:tcW w:w="5711" w:type="dxa"/>
          </w:tcPr>
          <w:p w:rsidR="005A15F8" w:rsidRPr="00326CDB" w:rsidRDefault="005A15F8" w:rsidP="008F736F">
            <w:pPr>
              <w:spacing w:after="120"/>
              <w:ind w:left="360"/>
              <w:contextualSpacing/>
              <w:jc w:val="both"/>
              <w:rPr>
                <w:rFonts w:cs="Tahoma"/>
                <w:b/>
              </w:rPr>
            </w:pPr>
          </w:p>
        </w:tc>
      </w:tr>
      <w:tr w:rsidR="005A15F8" w:rsidRPr="00326CDB" w:rsidTr="008F736F">
        <w:tc>
          <w:tcPr>
            <w:tcW w:w="8928" w:type="dxa"/>
            <w:gridSpan w:val="3"/>
          </w:tcPr>
          <w:p w:rsidR="005A15F8" w:rsidRPr="00326CDB" w:rsidRDefault="005A15F8" w:rsidP="008F736F">
            <w:pPr>
              <w:spacing w:after="120"/>
              <w:ind w:left="360"/>
              <w:contextualSpacing/>
              <w:jc w:val="both"/>
              <w:rPr>
                <w:rFonts w:cs="Tahoma"/>
                <w:b/>
              </w:rPr>
            </w:pPr>
            <w:r w:rsidRPr="00326CDB">
              <w:rPr>
                <w:rFonts w:cs="Tahoma"/>
                <w:b/>
              </w:rPr>
              <w:t>Synthèse et appréciation globale:</w:t>
            </w:r>
          </w:p>
          <w:p w:rsidR="005A15F8" w:rsidRPr="00326CDB" w:rsidRDefault="005A15F8" w:rsidP="008F736F">
            <w:pPr>
              <w:spacing w:after="120"/>
              <w:ind w:left="360"/>
              <w:contextualSpacing/>
              <w:jc w:val="both"/>
              <w:rPr>
                <w:rFonts w:cs="Tahoma"/>
                <w:b/>
              </w:rPr>
            </w:pPr>
          </w:p>
        </w:tc>
      </w:tr>
    </w:tbl>
    <w:p w:rsidR="005A15F8" w:rsidRPr="00326CDB" w:rsidRDefault="005A15F8" w:rsidP="005A15F8">
      <w:pPr>
        <w:spacing w:after="120"/>
        <w:contextualSpacing/>
        <w:jc w:val="both"/>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627"/>
        <w:gridCol w:w="5681"/>
      </w:tblGrid>
      <w:tr w:rsidR="005A15F8" w:rsidRPr="00AB12AF" w:rsidTr="008F736F">
        <w:tc>
          <w:tcPr>
            <w:tcW w:w="1620" w:type="dxa"/>
          </w:tcPr>
          <w:p w:rsidR="005A15F8" w:rsidRPr="00326CDB" w:rsidRDefault="005A15F8" w:rsidP="008F736F">
            <w:pPr>
              <w:spacing w:after="120"/>
              <w:contextualSpacing/>
              <w:jc w:val="both"/>
              <w:rPr>
                <w:rFonts w:cs="Tahoma"/>
                <w:b/>
                <w:lang w:val="fr-BE"/>
              </w:rPr>
            </w:pPr>
            <w:r w:rsidRPr="00326CDB">
              <w:rPr>
                <w:rFonts w:cs="Tahoma"/>
                <w:b/>
                <w:lang w:val="fr-BE"/>
              </w:rPr>
              <w:t>Activités principales planifiées du R3 pendant le semestre</w:t>
            </w:r>
          </w:p>
        </w:tc>
        <w:tc>
          <w:tcPr>
            <w:tcW w:w="1627" w:type="dxa"/>
          </w:tcPr>
          <w:p w:rsidR="005A15F8" w:rsidRPr="00326CDB" w:rsidRDefault="005A15F8" w:rsidP="008F736F">
            <w:pPr>
              <w:spacing w:after="120"/>
              <w:contextualSpacing/>
              <w:jc w:val="both"/>
              <w:rPr>
                <w:rFonts w:cs="Tahoma"/>
                <w:b/>
                <w:lang w:val="fr-BE"/>
              </w:rPr>
            </w:pPr>
            <w:r w:rsidRPr="00326CDB">
              <w:rPr>
                <w:rFonts w:cs="Tahoma"/>
                <w:b/>
                <w:lang w:val="fr-BE"/>
              </w:rPr>
              <w:t>Réalisé/non réalisé/en cours</w:t>
            </w:r>
          </w:p>
        </w:tc>
        <w:tc>
          <w:tcPr>
            <w:tcW w:w="5681" w:type="dxa"/>
          </w:tcPr>
          <w:p w:rsidR="005A15F8" w:rsidRPr="00326CDB" w:rsidRDefault="005A15F8" w:rsidP="008F736F">
            <w:pPr>
              <w:spacing w:after="120"/>
              <w:contextualSpacing/>
              <w:jc w:val="both"/>
              <w:rPr>
                <w:rFonts w:cs="Tahoma"/>
                <w:b/>
                <w:lang w:val="fr-BE"/>
              </w:rPr>
            </w:pPr>
            <w:r w:rsidRPr="00326CDB">
              <w:rPr>
                <w:rFonts w:cs="Tahoma"/>
                <w:b/>
                <w:lang w:val="fr-BE"/>
              </w:rPr>
              <w:t>Description et justification des évolutions/ modifications par rapport aux prévisions</w:t>
            </w:r>
          </w:p>
        </w:tc>
      </w:tr>
      <w:tr w:rsidR="005A15F8" w:rsidRPr="00326CDB" w:rsidTr="008F736F">
        <w:tc>
          <w:tcPr>
            <w:tcW w:w="1620" w:type="dxa"/>
          </w:tcPr>
          <w:p w:rsidR="005A15F8" w:rsidRPr="00326CDB" w:rsidRDefault="005A15F8" w:rsidP="008F736F">
            <w:pPr>
              <w:spacing w:after="120"/>
              <w:ind w:left="360"/>
              <w:contextualSpacing/>
              <w:jc w:val="both"/>
              <w:rPr>
                <w:rFonts w:cs="Tahoma"/>
              </w:rPr>
            </w:pPr>
            <w:r w:rsidRPr="00326CDB">
              <w:rPr>
                <w:rFonts w:cs="Tahoma"/>
              </w:rPr>
              <w:t>Activité 1</w:t>
            </w:r>
          </w:p>
        </w:tc>
        <w:tc>
          <w:tcPr>
            <w:tcW w:w="1627" w:type="dxa"/>
          </w:tcPr>
          <w:p w:rsidR="005A15F8" w:rsidRPr="00326CDB" w:rsidRDefault="005A15F8" w:rsidP="008F736F">
            <w:pPr>
              <w:spacing w:after="120"/>
              <w:ind w:left="360"/>
              <w:contextualSpacing/>
              <w:jc w:val="both"/>
              <w:rPr>
                <w:rFonts w:cs="Tahoma"/>
                <w:b/>
              </w:rPr>
            </w:pPr>
          </w:p>
        </w:tc>
        <w:tc>
          <w:tcPr>
            <w:tcW w:w="5681" w:type="dxa"/>
          </w:tcPr>
          <w:p w:rsidR="005A15F8" w:rsidRPr="00326CDB" w:rsidRDefault="005A15F8" w:rsidP="008F736F">
            <w:pPr>
              <w:spacing w:after="120"/>
              <w:ind w:left="360"/>
              <w:contextualSpacing/>
              <w:jc w:val="both"/>
              <w:rPr>
                <w:rFonts w:cs="Tahoma"/>
                <w:b/>
              </w:rPr>
            </w:pPr>
          </w:p>
        </w:tc>
      </w:tr>
      <w:tr w:rsidR="005A15F8" w:rsidRPr="00326CDB" w:rsidTr="008F736F">
        <w:tc>
          <w:tcPr>
            <w:tcW w:w="1620" w:type="dxa"/>
          </w:tcPr>
          <w:p w:rsidR="005A15F8" w:rsidRPr="00326CDB" w:rsidRDefault="005A15F8" w:rsidP="008F736F">
            <w:pPr>
              <w:spacing w:after="120"/>
              <w:ind w:left="360"/>
              <w:contextualSpacing/>
              <w:jc w:val="both"/>
              <w:rPr>
                <w:rFonts w:cs="Tahoma"/>
              </w:rPr>
            </w:pPr>
            <w:r w:rsidRPr="00326CDB">
              <w:rPr>
                <w:rFonts w:cs="Tahoma"/>
              </w:rPr>
              <w:t>Activité 2</w:t>
            </w:r>
          </w:p>
        </w:tc>
        <w:tc>
          <w:tcPr>
            <w:tcW w:w="1627" w:type="dxa"/>
          </w:tcPr>
          <w:p w:rsidR="005A15F8" w:rsidRPr="00326CDB" w:rsidRDefault="005A15F8" w:rsidP="008F736F">
            <w:pPr>
              <w:spacing w:after="120"/>
              <w:ind w:left="360"/>
              <w:contextualSpacing/>
              <w:jc w:val="both"/>
              <w:rPr>
                <w:rFonts w:cs="Tahoma"/>
                <w:b/>
              </w:rPr>
            </w:pPr>
          </w:p>
        </w:tc>
        <w:tc>
          <w:tcPr>
            <w:tcW w:w="5681" w:type="dxa"/>
          </w:tcPr>
          <w:p w:rsidR="005A15F8" w:rsidRPr="00326CDB" w:rsidRDefault="005A15F8" w:rsidP="008F736F">
            <w:pPr>
              <w:spacing w:after="120"/>
              <w:ind w:left="360"/>
              <w:contextualSpacing/>
              <w:jc w:val="both"/>
              <w:rPr>
                <w:rFonts w:cs="Tahoma"/>
                <w:b/>
              </w:rPr>
            </w:pPr>
          </w:p>
        </w:tc>
      </w:tr>
      <w:tr w:rsidR="005A15F8" w:rsidRPr="00326CDB" w:rsidTr="008F736F">
        <w:tc>
          <w:tcPr>
            <w:tcW w:w="1620" w:type="dxa"/>
          </w:tcPr>
          <w:p w:rsidR="005A15F8" w:rsidRPr="00326CDB" w:rsidRDefault="005A15F8" w:rsidP="008F736F">
            <w:pPr>
              <w:spacing w:after="120"/>
              <w:ind w:left="360"/>
              <w:contextualSpacing/>
              <w:jc w:val="both"/>
              <w:rPr>
                <w:rFonts w:cs="Tahoma"/>
              </w:rPr>
            </w:pPr>
            <w:r w:rsidRPr="00326CDB">
              <w:rPr>
                <w:rFonts w:cs="Tahoma"/>
              </w:rPr>
              <w:t>…</w:t>
            </w:r>
          </w:p>
        </w:tc>
        <w:tc>
          <w:tcPr>
            <w:tcW w:w="1627" w:type="dxa"/>
          </w:tcPr>
          <w:p w:rsidR="005A15F8" w:rsidRPr="00326CDB" w:rsidRDefault="005A15F8" w:rsidP="008F736F">
            <w:pPr>
              <w:spacing w:after="120"/>
              <w:ind w:left="360"/>
              <w:contextualSpacing/>
              <w:jc w:val="both"/>
              <w:rPr>
                <w:rFonts w:cs="Tahoma"/>
                <w:b/>
              </w:rPr>
            </w:pPr>
          </w:p>
        </w:tc>
        <w:tc>
          <w:tcPr>
            <w:tcW w:w="5681" w:type="dxa"/>
          </w:tcPr>
          <w:p w:rsidR="005A15F8" w:rsidRPr="00326CDB" w:rsidRDefault="005A15F8" w:rsidP="008F736F">
            <w:pPr>
              <w:spacing w:after="120"/>
              <w:ind w:left="360"/>
              <w:contextualSpacing/>
              <w:jc w:val="both"/>
              <w:rPr>
                <w:rFonts w:cs="Tahoma"/>
                <w:b/>
              </w:rPr>
            </w:pPr>
          </w:p>
        </w:tc>
      </w:tr>
      <w:tr w:rsidR="005A15F8" w:rsidRPr="00326CDB" w:rsidTr="008F736F">
        <w:tc>
          <w:tcPr>
            <w:tcW w:w="1620" w:type="dxa"/>
          </w:tcPr>
          <w:p w:rsidR="005A15F8" w:rsidRPr="00326CDB" w:rsidRDefault="005A15F8" w:rsidP="008F736F">
            <w:pPr>
              <w:spacing w:after="120"/>
              <w:ind w:left="360"/>
              <w:contextualSpacing/>
              <w:jc w:val="both"/>
              <w:rPr>
                <w:rFonts w:cs="Tahoma"/>
              </w:rPr>
            </w:pPr>
          </w:p>
        </w:tc>
        <w:tc>
          <w:tcPr>
            <w:tcW w:w="1627" w:type="dxa"/>
          </w:tcPr>
          <w:p w:rsidR="005A15F8" w:rsidRPr="00326CDB" w:rsidRDefault="005A15F8" w:rsidP="008F736F">
            <w:pPr>
              <w:spacing w:after="120"/>
              <w:ind w:left="360"/>
              <w:contextualSpacing/>
              <w:jc w:val="both"/>
              <w:rPr>
                <w:rFonts w:cs="Tahoma"/>
                <w:b/>
              </w:rPr>
            </w:pPr>
          </w:p>
        </w:tc>
        <w:tc>
          <w:tcPr>
            <w:tcW w:w="5681" w:type="dxa"/>
          </w:tcPr>
          <w:p w:rsidR="005A15F8" w:rsidRPr="00326CDB" w:rsidRDefault="005A15F8" w:rsidP="008F736F">
            <w:pPr>
              <w:spacing w:after="120"/>
              <w:ind w:left="360"/>
              <w:contextualSpacing/>
              <w:jc w:val="both"/>
              <w:rPr>
                <w:rFonts w:cs="Tahoma"/>
                <w:b/>
              </w:rPr>
            </w:pPr>
          </w:p>
        </w:tc>
      </w:tr>
      <w:tr w:rsidR="005A15F8" w:rsidRPr="00326CDB" w:rsidTr="008F736F">
        <w:tc>
          <w:tcPr>
            <w:tcW w:w="1620" w:type="dxa"/>
          </w:tcPr>
          <w:p w:rsidR="005A15F8" w:rsidRPr="00326CDB" w:rsidRDefault="005A15F8" w:rsidP="008F736F">
            <w:pPr>
              <w:spacing w:after="120"/>
              <w:ind w:left="360"/>
              <w:contextualSpacing/>
              <w:jc w:val="both"/>
              <w:rPr>
                <w:rFonts w:cs="Tahoma"/>
              </w:rPr>
            </w:pPr>
          </w:p>
        </w:tc>
        <w:tc>
          <w:tcPr>
            <w:tcW w:w="1627" w:type="dxa"/>
          </w:tcPr>
          <w:p w:rsidR="005A15F8" w:rsidRPr="00326CDB" w:rsidRDefault="005A15F8" w:rsidP="008F736F">
            <w:pPr>
              <w:spacing w:after="120"/>
              <w:ind w:left="360"/>
              <w:contextualSpacing/>
              <w:jc w:val="both"/>
              <w:rPr>
                <w:rFonts w:cs="Tahoma"/>
                <w:b/>
              </w:rPr>
            </w:pPr>
          </w:p>
        </w:tc>
        <w:tc>
          <w:tcPr>
            <w:tcW w:w="5681" w:type="dxa"/>
          </w:tcPr>
          <w:p w:rsidR="005A15F8" w:rsidRPr="00326CDB" w:rsidRDefault="005A15F8" w:rsidP="008F736F">
            <w:pPr>
              <w:spacing w:after="120"/>
              <w:ind w:left="360"/>
              <w:contextualSpacing/>
              <w:jc w:val="both"/>
              <w:rPr>
                <w:rFonts w:cs="Tahoma"/>
                <w:b/>
              </w:rPr>
            </w:pPr>
          </w:p>
        </w:tc>
      </w:tr>
      <w:tr w:rsidR="005A15F8" w:rsidRPr="00326CDB" w:rsidTr="008F736F">
        <w:tc>
          <w:tcPr>
            <w:tcW w:w="8928" w:type="dxa"/>
            <w:gridSpan w:val="3"/>
          </w:tcPr>
          <w:p w:rsidR="005A15F8" w:rsidRPr="00326CDB" w:rsidRDefault="005A15F8" w:rsidP="008F736F">
            <w:pPr>
              <w:spacing w:after="120"/>
              <w:ind w:left="360"/>
              <w:contextualSpacing/>
              <w:jc w:val="both"/>
              <w:rPr>
                <w:rFonts w:cs="Tahoma"/>
                <w:b/>
              </w:rPr>
            </w:pPr>
            <w:r w:rsidRPr="00326CDB">
              <w:rPr>
                <w:rFonts w:cs="Tahoma"/>
                <w:b/>
              </w:rPr>
              <w:t>Synthèse et appréciation globale:</w:t>
            </w:r>
          </w:p>
          <w:p w:rsidR="005A15F8" w:rsidRPr="00326CDB" w:rsidRDefault="005A15F8" w:rsidP="008F736F">
            <w:pPr>
              <w:spacing w:after="120"/>
              <w:ind w:left="360"/>
              <w:contextualSpacing/>
              <w:jc w:val="both"/>
              <w:rPr>
                <w:rFonts w:cs="Tahoma"/>
                <w:b/>
              </w:rPr>
            </w:pPr>
            <w:r w:rsidRPr="00326CDB">
              <w:rPr>
                <w:rFonts w:cs="Tahoma"/>
              </w:rPr>
              <w:t xml:space="preserve"> </w:t>
            </w:r>
          </w:p>
        </w:tc>
      </w:tr>
    </w:tbl>
    <w:p w:rsidR="005A15F8" w:rsidRPr="00326CDB" w:rsidRDefault="005A15F8" w:rsidP="005A15F8">
      <w:pPr>
        <w:spacing w:after="120"/>
        <w:ind w:left="360"/>
        <w:contextualSpacing/>
        <w:jc w:val="both"/>
        <w:rPr>
          <w:b/>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 xml:space="preserve">Éléments de force et de réussite significatifs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Spécifier ici les réussites et éléments forts du projet pendant le semestre de rapportage. Donner quelques éléments de description de ceux-ci. Ne pas répéter les informations contenues dans les tableaux décrivant les activités principales (point 4) mais y faire éventuellement référence. Les réussites et éléments forts peuvent aborder les aspects suivants :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    - Solution technique/organisationnelle pertinente et intéressante</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    - Procédure mise en place dans le cadre du projet : mode de gestion, de fonctionnement, de communication…</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    - Synergies et relations institutionnelles entre acteurs ou avec des acteurs pertinents hors projet</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i/>
          <w:color w:val="1F497D" w:themeColor="text2"/>
          <w:lang w:val="fr-BE"/>
        </w:rPr>
        <w:t xml:space="preserve">    - Effets ou impacts non prévus initialement et positifs découlant des activités du projet </w:t>
      </w:r>
    </w:p>
    <w:p w:rsidR="005A15F8" w:rsidRPr="00326CDB" w:rsidRDefault="005A15F8" w:rsidP="005A15F8">
      <w:pPr>
        <w:spacing w:after="120"/>
        <w:contextualSpacing/>
        <w:jc w:val="both"/>
        <w:rPr>
          <w:lang w:val="fr-BE"/>
        </w:rPr>
      </w:pPr>
    </w:p>
    <w:p w:rsidR="005A15F8" w:rsidRPr="00326CDB" w:rsidRDefault="005A15F8" w:rsidP="005A15F8">
      <w:pPr>
        <w:spacing w:after="120"/>
        <w:contextualSpacing/>
        <w:jc w:val="both"/>
        <w:rPr>
          <w:lang w:val="fr-BE"/>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Difficultés  rencontrées pendant la période écoulée</w:t>
      </w: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60"/>
        <w:contextualSpacing/>
        <w:jc w:val="both"/>
        <w:rPr>
          <w:i/>
          <w:color w:val="1F497D" w:themeColor="text2"/>
          <w:lang w:val="fr-BE"/>
        </w:rPr>
      </w:pPr>
      <w:r w:rsidRPr="00326CDB">
        <w:rPr>
          <w:b/>
          <w:i/>
          <w:color w:val="1F497D" w:themeColor="text2"/>
          <w:lang w:val="fr-BE"/>
        </w:rPr>
        <w:t>Colonne 1</w:t>
      </w:r>
      <w:r w:rsidRPr="00326CDB">
        <w:rPr>
          <w:i/>
          <w:color w:val="1F497D" w:themeColor="text2"/>
          <w:lang w:val="fr-BE"/>
        </w:rPr>
        <w:t xml:space="preserve"> : Spécifier ici les difficultés rencontrées dans la réalisation des activités et la gestion du projet pendant le semestre de rapportage. Elles peuvent être de nature interne (liés aux acteurs ou directement aux activités du projet) ou externes (liés à des évolutions de contexte défavorables). Ne pas répéter les informations décrites ci-dessus (points 2, 3 et 4) mais y faire éventuellement référence. </w:t>
      </w: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60"/>
        <w:contextualSpacing/>
        <w:jc w:val="both"/>
        <w:rPr>
          <w:i/>
          <w:color w:val="1F497D" w:themeColor="text2"/>
          <w:lang w:val="fr-BE"/>
        </w:rPr>
      </w:pPr>
      <w:r w:rsidRPr="00326CDB">
        <w:rPr>
          <w:b/>
          <w:i/>
          <w:color w:val="1F497D" w:themeColor="text2"/>
          <w:lang w:val="fr-BE"/>
        </w:rPr>
        <w:t>Colonne 2</w:t>
      </w:r>
      <w:r w:rsidRPr="00326CDB">
        <w:rPr>
          <w:i/>
          <w:color w:val="1F497D" w:themeColor="text2"/>
          <w:lang w:val="fr-BE"/>
        </w:rPr>
        <w:t> : Préciser la façon dont le projet a traité la difficulté identifiée pendant le semestre. Quelle est l’éventuelle solution qui a été apportée ? Quels effets cela a-t-il eu sur le projet ?</w:t>
      </w: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60"/>
        <w:contextualSpacing/>
        <w:jc w:val="both"/>
        <w:rPr>
          <w:i/>
          <w:color w:val="1F497D" w:themeColor="text2"/>
          <w:lang w:val="fr-BE"/>
        </w:rPr>
      </w:pPr>
      <w:r w:rsidRPr="00326CDB">
        <w:rPr>
          <w:b/>
          <w:i/>
          <w:color w:val="1F497D" w:themeColor="text2"/>
          <w:lang w:val="fr-BE"/>
        </w:rPr>
        <w:t>Colonne 3</w:t>
      </w:r>
      <w:r w:rsidRPr="00326CDB">
        <w:rPr>
          <w:i/>
          <w:color w:val="1F497D" w:themeColor="text2"/>
          <w:lang w:val="fr-BE"/>
        </w:rPr>
        <w:t xml:space="preserve"> : Y a-t-il encore des éléments non résolus à la fin du semestre relatifs à la difficulté identifiée ? Quelles sont les perspectives de résolution de ces éléments pour les périodes suivantes ? </w:t>
      </w:r>
    </w:p>
    <w:p w:rsidR="005A15F8" w:rsidRPr="00326CDB" w:rsidRDefault="005A15F8" w:rsidP="005A15F8">
      <w:pPr>
        <w:spacing w:after="120"/>
        <w:ind w:left="360"/>
        <w:contextualSpacing/>
        <w:jc w:val="both"/>
        <w:rPr>
          <w:b/>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3892"/>
        <w:gridCol w:w="3617"/>
      </w:tblGrid>
      <w:tr w:rsidR="005A15F8" w:rsidRPr="00AB12AF" w:rsidTr="008F736F">
        <w:tc>
          <w:tcPr>
            <w:tcW w:w="1474" w:type="dxa"/>
          </w:tcPr>
          <w:p w:rsidR="005A15F8" w:rsidRPr="00326CDB" w:rsidRDefault="005A15F8" w:rsidP="008F736F">
            <w:pPr>
              <w:spacing w:after="120"/>
              <w:contextualSpacing/>
              <w:jc w:val="both"/>
              <w:rPr>
                <w:rFonts w:cs="Tahoma"/>
                <w:b/>
              </w:rPr>
            </w:pPr>
            <w:r w:rsidRPr="00326CDB">
              <w:rPr>
                <w:rFonts w:cs="Tahoma"/>
                <w:b/>
              </w:rPr>
              <w:t>Difficultés</w:t>
            </w:r>
          </w:p>
        </w:tc>
        <w:tc>
          <w:tcPr>
            <w:tcW w:w="4634" w:type="dxa"/>
          </w:tcPr>
          <w:p w:rsidR="005A15F8" w:rsidRPr="00326CDB" w:rsidRDefault="005A15F8" w:rsidP="008F736F">
            <w:pPr>
              <w:spacing w:after="120"/>
              <w:contextualSpacing/>
              <w:jc w:val="both"/>
              <w:rPr>
                <w:rFonts w:cs="Tahoma"/>
                <w:b/>
                <w:lang w:val="fr-BE"/>
              </w:rPr>
            </w:pPr>
            <w:r w:rsidRPr="00326CDB">
              <w:rPr>
                <w:rFonts w:cs="Tahoma"/>
                <w:b/>
                <w:lang w:val="fr-BE"/>
              </w:rPr>
              <w:t>Solutions apportées et effet de celles-ci sur le projet</w:t>
            </w:r>
          </w:p>
        </w:tc>
        <w:tc>
          <w:tcPr>
            <w:tcW w:w="4215" w:type="dxa"/>
          </w:tcPr>
          <w:p w:rsidR="005A15F8" w:rsidRPr="00326CDB" w:rsidRDefault="005A15F8" w:rsidP="008F736F">
            <w:pPr>
              <w:spacing w:after="120"/>
              <w:contextualSpacing/>
              <w:jc w:val="both"/>
              <w:rPr>
                <w:rFonts w:cs="Tahoma"/>
                <w:b/>
                <w:lang w:val="fr-BE"/>
              </w:rPr>
            </w:pPr>
            <w:r w:rsidRPr="00326CDB">
              <w:rPr>
                <w:rFonts w:cs="Tahoma"/>
                <w:b/>
                <w:lang w:val="fr-BE"/>
              </w:rPr>
              <w:t>Eléments encore non résolus et perspectives</w:t>
            </w:r>
          </w:p>
        </w:tc>
      </w:tr>
      <w:tr w:rsidR="005A15F8" w:rsidRPr="00AB12AF" w:rsidTr="008F736F">
        <w:tc>
          <w:tcPr>
            <w:tcW w:w="1474" w:type="dxa"/>
          </w:tcPr>
          <w:p w:rsidR="005A15F8" w:rsidRPr="00326CDB" w:rsidRDefault="005A15F8" w:rsidP="008F736F">
            <w:pPr>
              <w:spacing w:after="120"/>
              <w:contextualSpacing/>
              <w:jc w:val="both"/>
              <w:rPr>
                <w:rFonts w:cs="Tahoma"/>
                <w:lang w:val="fr-BE"/>
              </w:rPr>
            </w:pPr>
          </w:p>
        </w:tc>
        <w:tc>
          <w:tcPr>
            <w:tcW w:w="4634" w:type="dxa"/>
          </w:tcPr>
          <w:p w:rsidR="005A15F8" w:rsidRPr="00326CDB" w:rsidRDefault="005A15F8" w:rsidP="008F736F">
            <w:pPr>
              <w:spacing w:after="120"/>
              <w:contextualSpacing/>
              <w:jc w:val="both"/>
              <w:rPr>
                <w:rFonts w:cs="Tahoma"/>
                <w:lang w:val="fr-BE"/>
              </w:rPr>
            </w:pPr>
          </w:p>
        </w:tc>
        <w:tc>
          <w:tcPr>
            <w:tcW w:w="4215" w:type="dxa"/>
          </w:tcPr>
          <w:p w:rsidR="005A15F8" w:rsidRPr="00326CDB" w:rsidRDefault="005A15F8" w:rsidP="008F736F">
            <w:pPr>
              <w:spacing w:after="120"/>
              <w:contextualSpacing/>
              <w:jc w:val="both"/>
              <w:rPr>
                <w:rFonts w:cs="Tahoma"/>
                <w:lang w:val="fr-BE"/>
              </w:rPr>
            </w:pPr>
          </w:p>
        </w:tc>
      </w:tr>
      <w:tr w:rsidR="005A15F8" w:rsidRPr="00AB12AF" w:rsidTr="008F736F">
        <w:tc>
          <w:tcPr>
            <w:tcW w:w="1474" w:type="dxa"/>
          </w:tcPr>
          <w:p w:rsidR="005A15F8" w:rsidRPr="00326CDB" w:rsidRDefault="005A15F8" w:rsidP="008F736F">
            <w:pPr>
              <w:spacing w:after="120"/>
              <w:contextualSpacing/>
              <w:jc w:val="both"/>
              <w:rPr>
                <w:rFonts w:cs="Tahoma"/>
                <w:lang w:val="fr-BE"/>
              </w:rPr>
            </w:pPr>
          </w:p>
        </w:tc>
        <w:tc>
          <w:tcPr>
            <w:tcW w:w="4634" w:type="dxa"/>
          </w:tcPr>
          <w:p w:rsidR="005A15F8" w:rsidRPr="00326CDB" w:rsidRDefault="005A15F8" w:rsidP="008F736F">
            <w:pPr>
              <w:spacing w:after="120"/>
              <w:contextualSpacing/>
              <w:jc w:val="both"/>
              <w:rPr>
                <w:rFonts w:cs="Tahoma"/>
                <w:lang w:val="fr-BE"/>
              </w:rPr>
            </w:pPr>
          </w:p>
        </w:tc>
        <w:tc>
          <w:tcPr>
            <w:tcW w:w="4215" w:type="dxa"/>
          </w:tcPr>
          <w:p w:rsidR="005A15F8" w:rsidRPr="00326CDB" w:rsidRDefault="005A15F8" w:rsidP="008F736F">
            <w:pPr>
              <w:spacing w:after="120"/>
              <w:contextualSpacing/>
              <w:jc w:val="both"/>
              <w:rPr>
                <w:rFonts w:cs="Tahoma"/>
                <w:lang w:val="fr-BE"/>
              </w:rPr>
            </w:pPr>
          </w:p>
        </w:tc>
      </w:tr>
    </w:tbl>
    <w:p w:rsidR="005A15F8" w:rsidRPr="00326CDB" w:rsidRDefault="005A15F8" w:rsidP="005A15F8">
      <w:pPr>
        <w:spacing w:after="120"/>
        <w:ind w:left="360"/>
        <w:contextualSpacing/>
        <w:jc w:val="both"/>
        <w:rPr>
          <w:b/>
          <w:lang w:val="fr-BE"/>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 xml:space="preserve">Prise en compte des </w:t>
      </w:r>
      <w:r w:rsidRPr="00326CDB">
        <w:rPr>
          <w:b/>
          <w:u w:val="single"/>
          <w:lang w:val="fr-BE"/>
        </w:rPr>
        <w:t>conditionnalités</w:t>
      </w:r>
      <w:r w:rsidRPr="00326CDB">
        <w:rPr>
          <w:b/>
          <w:lang w:val="fr-BE"/>
        </w:rPr>
        <w:t xml:space="preserve"> (obligatoires) indiquées par le bailleur </w:t>
      </w:r>
      <w:r>
        <w:rPr>
          <w:b/>
          <w:lang w:val="fr-BE"/>
        </w:rPr>
        <w:t>AwAC</w:t>
      </w:r>
      <w:r w:rsidRPr="00326CDB">
        <w:rPr>
          <w:b/>
          <w:lang w:val="fr-BE"/>
        </w:rPr>
        <w:t xml:space="preserve">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1</w:t>
      </w:r>
      <w:r w:rsidRPr="00326CDB">
        <w:rPr>
          <w:i/>
          <w:color w:val="1F497D" w:themeColor="text2"/>
          <w:lang w:val="fr-BE"/>
        </w:rPr>
        <w:t> : reprendre toutes les conditionnalités indiquées par l’</w:t>
      </w:r>
      <w:r>
        <w:rPr>
          <w:i/>
          <w:color w:val="1F497D" w:themeColor="text2"/>
          <w:lang w:val="fr-BE"/>
        </w:rPr>
        <w:t>AwAC</w:t>
      </w:r>
      <w:r w:rsidRPr="00326CDB">
        <w:rPr>
          <w:i/>
          <w:color w:val="1F497D" w:themeColor="text2"/>
          <w:lang w:val="fr-BE"/>
        </w:rPr>
        <w:t xml:space="preserve"> dans son rapport d’analyse portant sur la ou les périodes précédentes (ou indiquées en clôture du processus d’approbation du projet).</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3</w:t>
      </w:r>
      <w:r w:rsidRPr="00326CDB">
        <w:rPr>
          <w:i/>
          <w:color w:val="1F497D" w:themeColor="text2"/>
          <w:lang w:val="fr-BE"/>
        </w:rPr>
        <w:t xml:space="preserve"> : Fournir des éléments descriptifs et justificatifs de la prise en compte des conditionnalités et de l’éventuel effet de cette prise en compte sur la réalisation du projet, le budget ou l’atteinte des résultats.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2632"/>
        <w:gridCol w:w="2280"/>
      </w:tblGrid>
      <w:tr w:rsidR="005A15F8" w:rsidRPr="00326CDB" w:rsidTr="008F736F">
        <w:tc>
          <w:tcPr>
            <w:tcW w:w="4279" w:type="dxa"/>
          </w:tcPr>
          <w:p w:rsidR="005A15F8" w:rsidRPr="00326CDB" w:rsidRDefault="005A15F8" w:rsidP="008F736F">
            <w:pPr>
              <w:spacing w:after="120"/>
              <w:contextualSpacing/>
              <w:jc w:val="both"/>
              <w:rPr>
                <w:rFonts w:cs="Tahoma"/>
                <w:b/>
              </w:rPr>
            </w:pPr>
            <w:r w:rsidRPr="00326CDB">
              <w:rPr>
                <w:rFonts w:cs="Tahoma"/>
                <w:b/>
              </w:rPr>
              <w:t>Conditionnalités</w:t>
            </w:r>
          </w:p>
        </w:tc>
        <w:tc>
          <w:tcPr>
            <w:tcW w:w="2809" w:type="dxa"/>
          </w:tcPr>
          <w:p w:rsidR="005A15F8" w:rsidRPr="00326CDB" w:rsidRDefault="005A15F8" w:rsidP="008F736F">
            <w:pPr>
              <w:spacing w:after="120"/>
              <w:contextualSpacing/>
              <w:jc w:val="both"/>
              <w:rPr>
                <w:rFonts w:cs="Tahoma"/>
                <w:b/>
                <w:lang w:val="fr-BE"/>
              </w:rPr>
            </w:pPr>
            <w:r w:rsidRPr="00326CDB">
              <w:rPr>
                <w:rFonts w:cs="Tahoma"/>
                <w:b/>
                <w:lang w:val="fr-BE"/>
              </w:rPr>
              <w:t>Prise en compte (oui/non)</w:t>
            </w:r>
          </w:p>
        </w:tc>
        <w:tc>
          <w:tcPr>
            <w:tcW w:w="2353" w:type="dxa"/>
          </w:tcPr>
          <w:p w:rsidR="005A15F8" w:rsidRPr="00326CDB" w:rsidRDefault="005A15F8" w:rsidP="008F736F">
            <w:pPr>
              <w:spacing w:after="120"/>
              <w:contextualSpacing/>
              <w:jc w:val="both"/>
              <w:rPr>
                <w:rFonts w:cs="Tahoma"/>
                <w:b/>
              </w:rPr>
            </w:pPr>
            <w:r w:rsidRPr="00326CDB">
              <w:rPr>
                <w:rFonts w:cs="Tahoma"/>
                <w:b/>
              </w:rPr>
              <w:t>Commentaires</w:t>
            </w: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bl>
    <w:p w:rsidR="005A15F8" w:rsidRPr="00326CDB" w:rsidRDefault="005A15F8" w:rsidP="005A15F8">
      <w:pPr>
        <w:spacing w:after="120"/>
        <w:contextualSpacing/>
        <w:jc w:val="both"/>
        <w:rPr>
          <w:b/>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 xml:space="preserve">Prise en compte des </w:t>
      </w:r>
      <w:r w:rsidRPr="00326CDB">
        <w:rPr>
          <w:b/>
          <w:u w:val="single"/>
          <w:lang w:val="fr-BE"/>
        </w:rPr>
        <w:t xml:space="preserve">recommandations </w:t>
      </w:r>
      <w:r w:rsidRPr="00326CDB">
        <w:rPr>
          <w:b/>
          <w:lang w:val="fr-BE"/>
        </w:rPr>
        <w:t xml:space="preserve">émises par le bailleur </w:t>
      </w:r>
      <w:r>
        <w:rPr>
          <w:b/>
          <w:lang w:val="fr-BE"/>
        </w:rPr>
        <w:t>AwAC</w:t>
      </w:r>
      <w:r w:rsidRPr="00326CDB">
        <w:rPr>
          <w:b/>
          <w:lang w:val="fr-BE"/>
        </w:rPr>
        <w:t xml:space="preserve"> </w:t>
      </w:r>
    </w:p>
    <w:p w:rsidR="005A15F8" w:rsidRPr="00326CDB" w:rsidRDefault="005A15F8" w:rsidP="005A15F8">
      <w:pPr>
        <w:spacing w:after="120"/>
        <w:ind w:left="360"/>
        <w:contextualSpacing/>
        <w:jc w:val="both"/>
        <w:rPr>
          <w:b/>
          <w:lang w:val="fr-BE"/>
        </w:rPr>
      </w:pP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1</w:t>
      </w:r>
      <w:r w:rsidRPr="00326CDB">
        <w:rPr>
          <w:i/>
          <w:color w:val="1F497D" w:themeColor="text2"/>
          <w:lang w:val="fr-BE"/>
        </w:rPr>
        <w:t> : reprendre toutes les recommandations indiquées par l’</w:t>
      </w:r>
      <w:r>
        <w:rPr>
          <w:i/>
          <w:color w:val="1F497D" w:themeColor="text2"/>
          <w:lang w:val="fr-BE"/>
        </w:rPr>
        <w:t>AwAC</w:t>
      </w:r>
      <w:r w:rsidRPr="00326CDB">
        <w:rPr>
          <w:i/>
          <w:color w:val="1F497D" w:themeColor="text2"/>
          <w:lang w:val="fr-BE"/>
        </w:rPr>
        <w:t xml:space="preserve"> dans son rapport d’analyse portant sur la ou les périodes précédentes (ou indiquées en clôture du processus d’approbation du projet).</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3</w:t>
      </w:r>
      <w:r w:rsidRPr="00326CDB">
        <w:rPr>
          <w:i/>
          <w:color w:val="1F497D" w:themeColor="text2"/>
          <w:lang w:val="fr-BE"/>
        </w:rPr>
        <w:t xml:space="preserve"> : Fournir des éléments descriptifs et justificatifs de la prise en compte des recommandations et de l’éventuel effet de cette prise en compte sur la réalisation du projet, le budget ou l’atteinte des résultats. </w:t>
      </w:r>
    </w:p>
    <w:p w:rsidR="005A15F8" w:rsidRPr="00326CDB" w:rsidRDefault="005A15F8" w:rsidP="005A15F8">
      <w:pPr>
        <w:spacing w:after="120"/>
        <w:ind w:left="360"/>
        <w:contextualSpacing/>
        <w:jc w:val="both"/>
        <w:rPr>
          <w:b/>
          <w:lang w:val="fr-BE"/>
        </w:rPr>
      </w:pPr>
    </w:p>
    <w:p w:rsidR="005A15F8" w:rsidRPr="00326CDB" w:rsidRDefault="005A15F8" w:rsidP="005A15F8">
      <w:pPr>
        <w:spacing w:after="120"/>
        <w:ind w:left="360"/>
        <w:contextualSpacing/>
        <w:jc w:val="both"/>
        <w:rPr>
          <w:b/>
          <w:lang w:val="fr-B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9"/>
        <w:gridCol w:w="2623"/>
        <w:gridCol w:w="2276"/>
      </w:tblGrid>
      <w:tr w:rsidR="005A15F8" w:rsidRPr="00326CDB" w:rsidTr="008F736F">
        <w:tc>
          <w:tcPr>
            <w:tcW w:w="4279" w:type="dxa"/>
          </w:tcPr>
          <w:p w:rsidR="005A15F8" w:rsidRPr="00326CDB" w:rsidRDefault="005A15F8" w:rsidP="008F736F">
            <w:pPr>
              <w:spacing w:after="120"/>
              <w:contextualSpacing/>
              <w:jc w:val="both"/>
              <w:rPr>
                <w:rFonts w:cs="Tahoma"/>
                <w:b/>
              </w:rPr>
            </w:pPr>
            <w:r w:rsidRPr="00326CDB">
              <w:rPr>
                <w:rFonts w:cs="Tahoma"/>
                <w:b/>
              </w:rPr>
              <w:t>Recommandations</w:t>
            </w:r>
          </w:p>
        </w:tc>
        <w:tc>
          <w:tcPr>
            <w:tcW w:w="2809" w:type="dxa"/>
          </w:tcPr>
          <w:p w:rsidR="005A15F8" w:rsidRPr="00326CDB" w:rsidRDefault="005A15F8" w:rsidP="008F736F">
            <w:pPr>
              <w:spacing w:after="120"/>
              <w:contextualSpacing/>
              <w:jc w:val="both"/>
              <w:rPr>
                <w:rFonts w:cs="Tahoma"/>
                <w:b/>
                <w:lang w:val="fr-BE"/>
              </w:rPr>
            </w:pPr>
            <w:r w:rsidRPr="00326CDB">
              <w:rPr>
                <w:rFonts w:cs="Tahoma"/>
                <w:b/>
                <w:lang w:val="fr-BE"/>
              </w:rPr>
              <w:t>Prise en compte (oui/non)</w:t>
            </w:r>
          </w:p>
        </w:tc>
        <w:tc>
          <w:tcPr>
            <w:tcW w:w="2353" w:type="dxa"/>
          </w:tcPr>
          <w:p w:rsidR="005A15F8" w:rsidRPr="00326CDB" w:rsidRDefault="005A15F8" w:rsidP="008F736F">
            <w:pPr>
              <w:spacing w:after="120"/>
              <w:contextualSpacing/>
              <w:jc w:val="both"/>
              <w:rPr>
                <w:rFonts w:cs="Tahoma"/>
                <w:b/>
              </w:rPr>
            </w:pPr>
            <w:r w:rsidRPr="00326CDB">
              <w:rPr>
                <w:rFonts w:cs="Tahoma"/>
                <w:b/>
              </w:rPr>
              <w:t>Commentaires</w:t>
            </w: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r w:rsidR="005A15F8" w:rsidRPr="00326CDB" w:rsidTr="008F736F">
        <w:tc>
          <w:tcPr>
            <w:tcW w:w="4279" w:type="dxa"/>
          </w:tcPr>
          <w:p w:rsidR="005A15F8" w:rsidRPr="00326CDB" w:rsidRDefault="005A15F8" w:rsidP="008F736F">
            <w:pPr>
              <w:spacing w:after="120"/>
              <w:contextualSpacing/>
              <w:jc w:val="both"/>
              <w:rPr>
                <w:rFonts w:cs="Tahoma"/>
                <w:b/>
              </w:rPr>
            </w:pPr>
          </w:p>
        </w:tc>
        <w:tc>
          <w:tcPr>
            <w:tcW w:w="2809" w:type="dxa"/>
          </w:tcPr>
          <w:p w:rsidR="005A15F8" w:rsidRPr="00326CDB" w:rsidRDefault="005A15F8" w:rsidP="008F736F">
            <w:pPr>
              <w:spacing w:after="120"/>
              <w:contextualSpacing/>
              <w:jc w:val="both"/>
              <w:rPr>
                <w:rFonts w:cs="Tahoma"/>
                <w:b/>
              </w:rPr>
            </w:pPr>
          </w:p>
        </w:tc>
        <w:tc>
          <w:tcPr>
            <w:tcW w:w="2353" w:type="dxa"/>
          </w:tcPr>
          <w:p w:rsidR="005A15F8" w:rsidRPr="00326CDB" w:rsidRDefault="005A15F8" w:rsidP="008F736F">
            <w:pPr>
              <w:spacing w:after="120"/>
              <w:contextualSpacing/>
              <w:jc w:val="both"/>
              <w:rPr>
                <w:rFonts w:cs="Tahoma"/>
                <w:b/>
              </w:rPr>
            </w:pPr>
          </w:p>
        </w:tc>
      </w:tr>
    </w:tbl>
    <w:p w:rsidR="005A15F8" w:rsidRPr="00326CDB" w:rsidRDefault="005A15F8" w:rsidP="005A15F8">
      <w:pPr>
        <w:spacing w:after="120"/>
        <w:contextualSpacing/>
        <w:jc w:val="both"/>
        <w:rPr>
          <w:b/>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Planification des activités pour les semestres suivants (deux semestres suivant le semestre concerné par le rapport)</w:t>
      </w:r>
    </w:p>
    <w:p w:rsidR="005A15F8" w:rsidRPr="00326CDB" w:rsidRDefault="005A15F8" w:rsidP="005A15F8">
      <w:pPr>
        <w:spacing w:after="120"/>
        <w:contextualSpacing/>
        <w:jc w:val="both"/>
        <w:rPr>
          <w:b/>
          <w:lang w:val="fr-BE"/>
        </w:rPr>
      </w:pP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spacing w:after="120"/>
        <w:ind w:left="360"/>
        <w:jc w:val="both"/>
        <w:rPr>
          <w:i/>
          <w:color w:val="1F497D" w:themeColor="text2"/>
          <w:lang w:val="fr-BE"/>
        </w:rPr>
      </w:pPr>
      <w:r w:rsidRPr="00326CDB">
        <w:rPr>
          <w:b/>
          <w:i/>
          <w:color w:val="1F497D" w:themeColor="text2"/>
          <w:lang w:val="fr-BE"/>
        </w:rPr>
        <w:t>Colonne 1</w:t>
      </w:r>
      <w:r w:rsidRPr="00326CDB">
        <w:rPr>
          <w:i/>
          <w:color w:val="1F497D" w:themeColor="text2"/>
          <w:lang w:val="fr-BE"/>
        </w:rPr>
        <w:t> : préciser les activités principales (ne pas mentionner les sous activités) prévues pour le semestre suivant le semestre de rapportage. Reprendre également les activités qui étaient initialement prévues et qui ont été supprimées dans la planification</w:t>
      </w: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60"/>
        <w:contextualSpacing/>
        <w:jc w:val="both"/>
        <w:rPr>
          <w:i/>
          <w:color w:val="1F497D" w:themeColor="text2"/>
          <w:lang w:val="fr-BE"/>
        </w:rPr>
      </w:pPr>
      <w:r w:rsidRPr="00326CDB">
        <w:rPr>
          <w:b/>
          <w:i/>
          <w:color w:val="1F497D" w:themeColor="text2"/>
          <w:lang w:val="fr-BE"/>
        </w:rPr>
        <w:t>Colonne 2</w:t>
      </w:r>
      <w:r w:rsidRPr="00326CDB">
        <w:rPr>
          <w:i/>
          <w:color w:val="1F497D" w:themeColor="text2"/>
          <w:lang w:val="fr-BE"/>
        </w:rPr>
        <w:t> : Justifier les éventuelles évolutions /modifications (y compris les suppressions ou rajouts d’activités) par rapport à ce qui était initialement planifié.</w:t>
      </w: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60"/>
        <w:contextualSpacing/>
        <w:jc w:val="both"/>
        <w:rPr>
          <w:b/>
          <w:i/>
          <w:color w:val="1F497D" w:themeColor="text2"/>
          <w:lang w:val="fr-BE"/>
        </w:rPr>
      </w:pPr>
    </w:p>
    <w:p w:rsidR="005A15F8" w:rsidRPr="00326CDB" w:rsidRDefault="005A15F8" w:rsidP="005A15F8">
      <w:pPr>
        <w:pBdr>
          <w:top w:val="single" w:sz="4" w:space="1" w:color="auto"/>
          <w:left w:val="single" w:sz="4" w:space="4" w:color="auto"/>
          <w:bottom w:val="single" w:sz="4" w:space="1" w:color="auto"/>
          <w:right w:val="single" w:sz="4" w:space="4" w:color="auto"/>
        </w:pBdr>
        <w:spacing w:after="120"/>
        <w:ind w:left="360"/>
        <w:contextualSpacing/>
        <w:jc w:val="both"/>
        <w:rPr>
          <w:i/>
          <w:color w:val="1F497D" w:themeColor="text2"/>
          <w:lang w:val="fr-BE"/>
        </w:rPr>
      </w:pPr>
      <w:r w:rsidRPr="00326CDB">
        <w:rPr>
          <w:b/>
          <w:i/>
          <w:color w:val="1F497D" w:themeColor="text2"/>
          <w:lang w:val="fr-BE"/>
        </w:rPr>
        <w:t>Colonne 3 </w:t>
      </w:r>
      <w:r w:rsidRPr="00326CDB">
        <w:rPr>
          <w:i/>
          <w:color w:val="1F497D" w:themeColor="text2"/>
          <w:lang w:val="fr-BE"/>
        </w:rPr>
        <w:t xml:space="preserve">: à cocher dans le cas où les évolutions sont en lien direct avec une demande de </w:t>
      </w:r>
      <w:r>
        <w:rPr>
          <w:i/>
          <w:color w:val="1F497D" w:themeColor="text2"/>
          <w:lang w:val="fr-BE"/>
        </w:rPr>
        <w:t>modification significative</w:t>
      </w:r>
      <w:r w:rsidRPr="00326CDB">
        <w:rPr>
          <w:i/>
          <w:color w:val="1F497D" w:themeColor="text2"/>
          <w:lang w:val="fr-BE"/>
        </w:rPr>
        <w:t xml:space="preserve"> (approuvée ou en cours d’approbation, voir 11.2) </w:t>
      </w:r>
    </w:p>
    <w:p w:rsidR="005A15F8" w:rsidRPr="00326CDB" w:rsidRDefault="005A15F8" w:rsidP="005A15F8">
      <w:pPr>
        <w:spacing w:after="120"/>
        <w:ind w:left="360"/>
        <w:contextualSpacing/>
        <w:jc w:val="both"/>
        <w:rPr>
          <w:b/>
          <w:lang w:val="fr-BE"/>
        </w:rPr>
      </w:pPr>
    </w:p>
    <w:tbl>
      <w:tblPr>
        <w:tblW w:w="93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8"/>
        <w:gridCol w:w="1538"/>
        <w:gridCol w:w="1176"/>
        <w:gridCol w:w="2668"/>
        <w:gridCol w:w="1593"/>
      </w:tblGrid>
      <w:tr w:rsidR="005A15F8" w:rsidRPr="00AB12AF" w:rsidTr="008F736F">
        <w:tc>
          <w:tcPr>
            <w:tcW w:w="2412" w:type="dxa"/>
          </w:tcPr>
          <w:p w:rsidR="005A15F8" w:rsidRPr="00326CDB" w:rsidRDefault="005A15F8" w:rsidP="008F736F">
            <w:pPr>
              <w:spacing w:after="120"/>
              <w:contextualSpacing/>
              <w:jc w:val="both"/>
              <w:rPr>
                <w:rFonts w:cs="Tahoma"/>
                <w:b/>
              </w:rPr>
            </w:pPr>
            <w:r w:rsidRPr="00326CDB">
              <w:rPr>
                <w:rFonts w:cs="Tahoma"/>
                <w:b/>
              </w:rPr>
              <w:t>Activité principale prévue</w:t>
            </w:r>
          </w:p>
        </w:tc>
        <w:tc>
          <w:tcPr>
            <w:tcW w:w="1547" w:type="dxa"/>
          </w:tcPr>
          <w:p w:rsidR="005A15F8" w:rsidRPr="00326CDB" w:rsidRDefault="005A15F8" w:rsidP="008F736F">
            <w:pPr>
              <w:spacing w:after="120"/>
              <w:contextualSpacing/>
              <w:jc w:val="both"/>
              <w:rPr>
                <w:rFonts w:cs="Tahoma"/>
                <w:b/>
                <w:lang w:val="fr-BE"/>
              </w:rPr>
            </w:pPr>
            <w:r w:rsidRPr="00326CDB">
              <w:rPr>
                <w:rFonts w:cs="Tahoma"/>
                <w:b/>
                <w:lang w:val="fr-BE"/>
              </w:rPr>
              <w:t>Prévu dans semestre en cours (oui/non)</w:t>
            </w:r>
          </w:p>
        </w:tc>
        <w:tc>
          <w:tcPr>
            <w:tcW w:w="1176" w:type="dxa"/>
          </w:tcPr>
          <w:p w:rsidR="005A15F8" w:rsidRPr="00326CDB" w:rsidRDefault="005A15F8" w:rsidP="008F736F">
            <w:pPr>
              <w:spacing w:after="120"/>
              <w:contextualSpacing/>
              <w:jc w:val="both"/>
              <w:rPr>
                <w:rFonts w:cs="Tahoma"/>
                <w:b/>
                <w:lang w:val="fr-BE"/>
              </w:rPr>
            </w:pPr>
            <w:r w:rsidRPr="00326CDB">
              <w:rPr>
                <w:rFonts w:cs="Tahoma"/>
                <w:b/>
                <w:lang w:val="fr-BE"/>
              </w:rPr>
              <w:t>Prévu dans semestre suivant (oui/non)</w:t>
            </w:r>
          </w:p>
        </w:tc>
        <w:tc>
          <w:tcPr>
            <w:tcW w:w="2693" w:type="dxa"/>
          </w:tcPr>
          <w:p w:rsidR="005A15F8" w:rsidRPr="00326CDB" w:rsidRDefault="005A15F8" w:rsidP="008F736F">
            <w:pPr>
              <w:spacing w:after="120"/>
              <w:contextualSpacing/>
              <w:jc w:val="both"/>
              <w:rPr>
                <w:rFonts w:cs="Tahoma"/>
                <w:b/>
              </w:rPr>
            </w:pPr>
            <w:r w:rsidRPr="00326CDB">
              <w:rPr>
                <w:rFonts w:cs="Tahoma"/>
                <w:b/>
              </w:rPr>
              <w:t xml:space="preserve">Commentaires </w:t>
            </w:r>
          </w:p>
        </w:tc>
        <w:tc>
          <w:tcPr>
            <w:tcW w:w="1535" w:type="dxa"/>
          </w:tcPr>
          <w:p w:rsidR="005A15F8" w:rsidRPr="00326CDB" w:rsidRDefault="005A15F8" w:rsidP="008F736F">
            <w:pPr>
              <w:spacing w:after="120"/>
              <w:contextualSpacing/>
              <w:jc w:val="both"/>
              <w:rPr>
                <w:rFonts w:cs="Tahoma"/>
                <w:b/>
                <w:lang w:val="fr-BE"/>
              </w:rPr>
            </w:pPr>
            <w:r>
              <w:rPr>
                <w:rFonts w:cs="Tahoma"/>
                <w:b/>
                <w:lang w:val="fr-BE"/>
              </w:rPr>
              <w:t>Modifications significatives</w:t>
            </w:r>
            <w:r w:rsidRPr="00326CDB">
              <w:rPr>
                <w:rFonts w:cs="Tahoma"/>
                <w:b/>
                <w:lang w:val="fr-BE"/>
              </w:rPr>
              <w:t xml:space="preserve"> (cochez si c’est le cas)</w:t>
            </w:r>
          </w:p>
        </w:tc>
      </w:tr>
      <w:tr w:rsidR="005A15F8" w:rsidRPr="00326CDB" w:rsidTr="008F736F">
        <w:tc>
          <w:tcPr>
            <w:tcW w:w="2412" w:type="dxa"/>
          </w:tcPr>
          <w:p w:rsidR="005A15F8" w:rsidRPr="00326CDB" w:rsidRDefault="005A15F8" w:rsidP="008F736F">
            <w:pPr>
              <w:spacing w:after="120"/>
              <w:contextualSpacing/>
              <w:jc w:val="both"/>
              <w:rPr>
                <w:rFonts w:cs="Tahoma"/>
                <w:b/>
              </w:rPr>
            </w:pPr>
            <w:r w:rsidRPr="00326CDB">
              <w:rPr>
                <w:rFonts w:cs="Tahoma"/>
                <w:b/>
              </w:rPr>
              <w:t>Résultat 1</w:t>
            </w:r>
          </w:p>
        </w:tc>
        <w:tc>
          <w:tcPr>
            <w:tcW w:w="1547" w:type="dxa"/>
          </w:tcPr>
          <w:p w:rsidR="005A15F8" w:rsidRPr="00326CDB" w:rsidRDefault="005A15F8" w:rsidP="008F736F">
            <w:pPr>
              <w:spacing w:after="120"/>
              <w:contextualSpacing/>
              <w:jc w:val="both"/>
              <w:rPr>
                <w:rFonts w:cs="Tahoma"/>
                <w:b/>
              </w:rPr>
            </w:pPr>
          </w:p>
        </w:tc>
        <w:tc>
          <w:tcPr>
            <w:tcW w:w="1176" w:type="dxa"/>
          </w:tcPr>
          <w:p w:rsidR="005A15F8" w:rsidRPr="00326CDB" w:rsidRDefault="005A15F8" w:rsidP="008F736F">
            <w:pPr>
              <w:spacing w:after="120"/>
              <w:contextualSpacing/>
              <w:jc w:val="both"/>
              <w:rPr>
                <w:rFonts w:cs="Tahoma"/>
                <w:b/>
              </w:rPr>
            </w:pPr>
          </w:p>
        </w:tc>
        <w:tc>
          <w:tcPr>
            <w:tcW w:w="2693" w:type="dxa"/>
          </w:tcPr>
          <w:p w:rsidR="005A15F8" w:rsidRPr="00326CDB" w:rsidRDefault="005A15F8" w:rsidP="008F736F">
            <w:pPr>
              <w:spacing w:after="120"/>
              <w:contextualSpacing/>
              <w:jc w:val="both"/>
              <w:rPr>
                <w:rFonts w:cs="Tahoma"/>
                <w:b/>
              </w:rPr>
            </w:pPr>
          </w:p>
        </w:tc>
        <w:tc>
          <w:tcPr>
            <w:tcW w:w="1535" w:type="dxa"/>
          </w:tcPr>
          <w:p w:rsidR="005A15F8" w:rsidRPr="00326CDB" w:rsidRDefault="005A15F8" w:rsidP="008F736F">
            <w:pPr>
              <w:spacing w:after="120"/>
              <w:contextualSpacing/>
              <w:jc w:val="both"/>
              <w:rPr>
                <w:rFonts w:cs="Tahoma"/>
                <w:b/>
              </w:rPr>
            </w:pPr>
          </w:p>
        </w:tc>
      </w:tr>
      <w:tr w:rsidR="005A15F8" w:rsidRPr="00326CDB" w:rsidTr="008F736F">
        <w:tc>
          <w:tcPr>
            <w:tcW w:w="2412" w:type="dxa"/>
          </w:tcPr>
          <w:p w:rsidR="005A15F8" w:rsidRPr="00326CDB" w:rsidRDefault="005A15F8" w:rsidP="008F736F">
            <w:pPr>
              <w:spacing w:after="120"/>
              <w:contextualSpacing/>
              <w:jc w:val="both"/>
              <w:rPr>
                <w:rFonts w:cs="Tahoma"/>
                <w:b/>
              </w:rPr>
            </w:pPr>
          </w:p>
        </w:tc>
        <w:tc>
          <w:tcPr>
            <w:tcW w:w="1547" w:type="dxa"/>
          </w:tcPr>
          <w:p w:rsidR="005A15F8" w:rsidRPr="00326CDB" w:rsidRDefault="005A15F8" w:rsidP="008F736F">
            <w:pPr>
              <w:spacing w:after="120"/>
              <w:contextualSpacing/>
              <w:jc w:val="both"/>
              <w:rPr>
                <w:rFonts w:cs="Tahoma"/>
                <w:b/>
              </w:rPr>
            </w:pPr>
          </w:p>
        </w:tc>
        <w:tc>
          <w:tcPr>
            <w:tcW w:w="1176" w:type="dxa"/>
          </w:tcPr>
          <w:p w:rsidR="005A15F8" w:rsidRPr="00326CDB" w:rsidRDefault="005A15F8" w:rsidP="008F736F">
            <w:pPr>
              <w:spacing w:after="120"/>
              <w:contextualSpacing/>
              <w:jc w:val="both"/>
              <w:rPr>
                <w:rFonts w:cs="Tahoma"/>
                <w:b/>
              </w:rPr>
            </w:pPr>
          </w:p>
        </w:tc>
        <w:tc>
          <w:tcPr>
            <w:tcW w:w="2693" w:type="dxa"/>
          </w:tcPr>
          <w:p w:rsidR="005A15F8" w:rsidRPr="00326CDB" w:rsidRDefault="005A15F8" w:rsidP="008F736F">
            <w:pPr>
              <w:spacing w:after="120"/>
              <w:contextualSpacing/>
              <w:jc w:val="both"/>
              <w:rPr>
                <w:rFonts w:cs="Tahoma"/>
                <w:b/>
              </w:rPr>
            </w:pPr>
          </w:p>
        </w:tc>
        <w:tc>
          <w:tcPr>
            <w:tcW w:w="1535" w:type="dxa"/>
          </w:tcPr>
          <w:p w:rsidR="005A15F8" w:rsidRPr="00326CDB" w:rsidRDefault="005A15F8" w:rsidP="008F736F">
            <w:pPr>
              <w:spacing w:after="120"/>
              <w:contextualSpacing/>
              <w:jc w:val="both"/>
              <w:rPr>
                <w:rFonts w:cs="Tahoma"/>
                <w:b/>
              </w:rPr>
            </w:pPr>
          </w:p>
        </w:tc>
      </w:tr>
      <w:tr w:rsidR="005A15F8" w:rsidRPr="00326CDB" w:rsidTr="008F736F">
        <w:tc>
          <w:tcPr>
            <w:tcW w:w="2412" w:type="dxa"/>
          </w:tcPr>
          <w:p w:rsidR="005A15F8" w:rsidRPr="00326CDB" w:rsidRDefault="005A15F8" w:rsidP="008F736F">
            <w:pPr>
              <w:spacing w:after="120"/>
              <w:contextualSpacing/>
              <w:jc w:val="both"/>
              <w:rPr>
                <w:rFonts w:cs="Tahoma"/>
                <w:b/>
              </w:rPr>
            </w:pPr>
          </w:p>
        </w:tc>
        <w:tc>
          <w:tcPr>
            <w:tcW w:w="1547" w:type="dxa"/>
          </w:tcPr>
          <w:p w:rsidR="005A15F8" w:rsidRPr="00326CDB" w:rsidRDefault="005A15F8" w:rsidP="008F736F">
            <w:pPr>
              <w:spacing w:after="120"/>
              <w:contextualSpacing/>
              <w:jc w:val="both"/>
              <w:rPr>
                <w:rFonts w:cs="Tahoma"/>
                <w:b/>
              </w:rPr>
            </w:pPr>
          </w:p>
        </w:tc>
        <w:tc>
          <w:tcPr>
            <w:tcW w:w="1176" w:type="dxa"/>
          </w:tcPr>
          <w:p w:rsidR="005A15F8" w:rsidRPr="00326CDB" w:rsidRDefault="005A15F8" w:rsidP="008F736F">
            <w:pPr>
              <w:spacing w:after="120"/>
              <w:contextualSpacing/>
              <w:jc w:val="both"/>
              <w:rPr>
                <w:rFonts w:cs="Tahoma"/>
                <w:b/>
              </w:rPr>
            </w:pPr>
          </w:p>
        </w:tc>
        <w:tc>
          <w:tcPr>
            <w:tcW w:w="2693" w:type="dxa"/>
          </w:tcPr>
          <w:p w:rsidR="005A15F8" w:rsidRPr="00326CDB" w:rsidRDefault="005A15F8" w:rsidP="008F736F">
            <w:pPr>
              <w:spacing w:after="120"/>
              <w:contextualSpacing/>
              <w:jc w:val="both"/>
              <w:rPr>
                <w:rFonts w:cs="Tahoma"/>
                <w:b/>
              </w:rPr>
            </w:pPr>
          </w:p>
        </w:tc>
        <w:tc>
          <w:tcPr>
            <w:tcW w:w="1535" w:type="dxa"/>
          </w:tcPr>
          <w:p w:rsidR="005A15F8" w:rsidRPr="00326CDB" w:rsidRDefault="005A15F8" w:rsidP="008F736F">
            <w:pPr>
              <w:spacing w:after="120"/>
              <w:contextualSpacing/>
              <w:jc w:val="both"/>
              <w:rPr>
                <w:rFonts w:cs="Tahoma"/>
                <w:b/>
              </w:rPr>
            </w:pPr>
          </w:p>
        </w:tc>
      </w:tr>
      <w:tr w:rsidR="005A15F8" w:rsidRPr="00326CDB" w:rsidTr="008F736F">
        <w:tc>
          <w:tcPr>
            <w:tcW w:w="2412" w:type="dxa"/>
          </w:tcPr>
          <w:p w:rsidR="005A15F8" w:rsidRPr="00326CDB" w:rsidRDefault="005A15F8" w:rsidP="008F736F">
            <w:pPr>
              <w:spacing w:after="120"/>
              <w:contextualSpacing/>
              <w:jc w:val="both"/>
              <w:rPr>
                <w:rFonts w:cs="Tahoma"/>
                <w:b/>
              </w:rPr>
            </w:pPr>
            <w:r w:rsidRPr="00326CDB">
              <w:rPr>
                <w:rFonts w:cs="Tahoma"/>
                <w:b/>
              </w:rPr>
              <w:t>Résultat 2</w:t>
            </w:r>
          </w:p>
        </w:tc>
        <w:tc>
          <w:tcPr>
            <w:tcW w:w="1547" w:type="dxa"/>
          </w:tcPr>
          <w:p w:rsidR="005A15F8" w:rsidRPr="00326CDB" w:rsidRDefault="005A15F8" w:rsidP="008F736F">
            <w:pPr>
              <w:spacing w:after="120"/>
              <w:contextualSpacing/>
              <w:jc w:val="both"/>
              <w:rPr>
                <w:rFonts w:cs="Tahoma"/>
                <w:b/>
              </w:rPr>
            </w:pPr>
          </w:p>
        </w:tc>
        <w:tc>
          <w:tcPr>
            <w:tcW w:w="1176" w:type="dxa"/>
          </w:tcPr>
          <w:p w:rsidR="005A15F8" w:rsidRPr="00326CDB" w:rsidRDefault="005A15F8" w:rsidP="008F736F">
            <w:pPr>
              <w:spacing w:after="120"/>
              <w:contextualSpacing/>
              <w:jc w:val="both"/>
              <w:rPr>
                <w:rFonts w:cs="Tahoma"/>
                <w:b/>
              </w:rPr>
            </w:pPr>
          </w:p>
        </w:tc>
        <w:tc>
          <w:tcPr>
            <w:tcW w:w="2693" w:type="dxa"/>
          </w:tcPr>
          <w:p w:rsidR="005A15F8" w:rsidRPr="00326CDB" w:rsidRDefault="005A15F8" w:rsidP="008F736F">
            <w:pPr>
              <w:spacing w:after="120"/>
              <w:contextualSpacing/>
              <w:jc w:val="both"/>
              <w:rPr>
                <w:rFonts w:cs="Tahoma"/>
                <w:b/>
              </w:rPr>
            </w:pPr>
          </w:p>
        </w:tc>
        <w:tc>
          <w:tcPr>
            <w:tcW w:w="1535" w:type="dxa"/>
          </w:tcPr>
          <w:p w:rsidR="005A15F8" w:rsidRPr="00326CDB" w:rsidRDefault="005A15F8" w:rsidP="008F736F">
            <w:pPr>
              <w:spacing w:after="120"/>
              <w:contextualSpacing/>
              <w:jc w:val="both"/>
              <w:rPr>
                <w:rFonts w:cs="Tahoma"/>
                <w:b/>
              </w:rPr>
            </w:pPr>
          </w:p>
        </w:tc>
      </w:tr>
      <w:tr w:rsidR="005A15F8" w:rsidRPr="00326CDB" w:rsidTr="008F736F">
        <w:tc>
          <w:tcPr>
            <w:tcW w:w="2412" w:type="dxa"/>
          </w:tcPr>
          <w:p w:rsidR="005A15F8" w:rsidRPr="00326CDB" w:rsidRDefault="005A15F8" w:rsidP="008F736F">
            <w:pPr>
              <w:spacing w:after="120"/>
              <w:contextualSpacing/>
              <w:jc w:val="both"/>
              <w:rPr>
                <w:rFonts w:cs="Tahoma"/>
                <w:b/>
              </w:rPr>
            </w:pPr>
          </w:p>
        </w:tc>
        <w:tc>
          <w:tcPr>
            <w:tcW w:w="1547" w:type="dxa"/>
          </w:tcPr>
          <w:p w:rsidR="005A15F8" w:rsidRPr="00326CDB" w:rsidRDefault="005A15F8" w:rsidP="008F736F">
            <w:pPr>
              <w:spacing w:after="120"/>
              <w:contextualSpacing/>
              <w:jc w:val="both"/>
              <w:rPr>
                <w:rFonts w:cs="Tahoma"/>
                <w:b/>
              </w:rPr>
            </w:pPr>
          </w:p>
        </w:tc>
        <w:tc>
          <w:tcPr>
            <w:tcW w:w="1176" w:type="dxa"/>
          </w:tcPr>
          <w:p w:rsidR="005A15F8" w:rsidRPr="00326CDB" w:rsidRDefault="005A15F8" w:rsidP="008F736F">
            <w:pPr>
              <w:spacing w:after="120"/>
              <w:contextualSpacing/>
              <w:jc w:val="both"/>
              <w:rPr>
                <w:rFonts w:cs="Tahoma"/>
                <w:b/>
              </w:rPr>
            </w:pPr>
          </w:p>
        </w:tc>
        <w:tc>
          <w:tcPr>
            <w:tcW w:w="2693" w:type="dxa"/>
          </w:tcPr>
          <w:p w:rsidR="005A15F8" w:rsidRPr="00326CDB" w:rsidRDefault="005A15F8" w:rsidP="008F736F">
            <w:pPr>
              <w:spacing w:after="120"/>
              <w:contextualSpacing/>
              <w:jc w:val="both"/>
              <w:rPr>
                <w:rFonts w:cs="Tahoma"/>
                <w:b/>
              </w:rPr>
            </w:pPr>
          </w:p>
        </w:tc>
        <w:tc>
          <w:tcPr>
            <w:tcW w:w="1535" w:type="dxa"/>
          </w:tcPr>
          <w:p w:rsidR="005A15F8" w:rsidRPr="00326CDB" w:rsidRDefault="005A15F8" w:rsidP="008F736F">
            <w:pPr>
              <w:spacing w:after="120"/>
              <w:contextualSpacing/>
              <w:jc w:val="both"/>
              <w:rPr>
                <w:rFonts w:cs="Tahoma"/>
                <w:b/>
              </w:rPr>
            </w:pPr>
          </w:p>
        </w:tc>
      </w:tr>
      <w:tr w:rsidR="005A15F8" w:rsidRPr="00326CDB" w:rsidTr="008F736F">
        <w:tc>
          <w:tcPr>
            <w:tcW w:w="2412" w:type="dxa"/>
          </w:tcPr>
          <w:p w:rsidR="005A15F8" w:rsidRPr="00326CDB" w:rsidRDefault="005A15F8" w:rsidP="008F736F">
            <w:pPr>
              <w:spacing w:after="120"/>
              <w:contextualSpacing/>
              <w:jc w:val="both"/>
              <w:rPr>
                <w:rFonts w:cs="Tahoma"/>
                <w:b/>
              </w:rPr>
            </w:pPr>
          </w:p>
        </w:tc>
        <w:tc>
          <w:tcPr>
            <w:tcW w:w="1547" w:type="dxa"/>
          </w:tcPr>
          <w:p w:rsidR="005A15F8" w:rsidRPr="00326CDB" w:rsidRDefault="005A15F8" w:rsidP="008F736F">
            <w:pPr>
              <w:spacing w:after="120"/>
              <w:contextualSpacing/>
              <w:jc w:val="both"/>
              <w:rPr>
                <w:rFonts w:cs="Tahoma"/>
                <w:b/>
              </w:rPr>
            </w:pPr>
          </w:p>
        </w:tc>
        <w:tc>
          <w:tcPr>
            <w:tcW w:w="1176" w:type="dxa"/>
          </w:tcPr>
          <w:p w:rsidR="005A15F8" w:rsidRPr="00326CDB" w:rsidRDefault="005A15F8" w:rsidP="008F736F">
            <w:pPr>
              <w:spacing w:after="120"/>
              <w:contextualSpacing/>
              <w:jc w:val="both"/>
              <w:rPr>
                <w:rFonts w:cs="Tahoma"/>
                <w:b/>
              </w:rPr>
            </w:pPr>
          </w:p>
        </w:tc>
        <w:tc>
          <w:tcPr>
            <w:tcW w:w="2693" w:type="dxa"/>
          </w:tcPr>
          <w:p w:rsidR="005A15F8" w:rsidRPr="00326CDB" w:rsidRDefault="005A15F8" w:rsidP="008F736F">
            <w:pPr>
              <w:spacing w:after="120"/>
              <w:contextualSpacing/>
              <w:jc w:val="both"/>
              <w:rPr>
                <w:rFonts w:cs="Tahoma"/>
                <w:b/>
              </w:rPr>
            </w:pPr>
          </w:p>
        </w:tc>
        <w:tc>
          <w:tcPr>
            <w:tcW w:w="1535" w:type="dxa"/>
          </w:tcPr>
          <w:p w:rsidR="005A15F8" w:rsidRPr="00326CDB" w:rsidRDefault="005A15F8" w:rsidP="008F736F">
            <w:pPr>
              <w:spacing w:after="120"/>
              <w:contextualSpacing/>
              <w:jc w:val="both"/>
              <w:rPr>
                <w:rFonts w:cs="Tahoma"/>
                <w:b/>
              </w:rPr>
            </w:pPr>
          </w:p>
        </w:tc>
      </w:tr>
      <w:tr w:rsidR="005A15F8" w:rsidRPr="00AB12AF" w:rsidTr="008F736F">
        <w:tc>
          <w:tcPr>
            <w:tcW w:w="2412" w:type="dxa"/>
          </w:tcPr>
          <w:p w:rsidR="005A15F8" w:rsidRPr="00326CDB" w:rsidRDefault="005A15F8" w:rsidP="008F736F">
            <w:pPr>
              <w:spacing w:after="120"/>
              <w:contextualSpacing/>
              <w:jc w:val="both"/>
              <w:rPr>
                <w:rFonts w:cs="Tahoma"/>
                <w:b/>
                <w:lang w:val="fr-BE"/>
              </w:rPr>
            </w:pPr>
            <w:r w:rsidRPr="00326CDB">
              <w:rPr>
                <w:rFonts w:cs="Tahoma"/>
                <w:b/>
                <w:lang w:val="fr-BE"/>
              </w:rPr>
              <w:t>Activité initialement prévue et supprimée</w:t>
            </w:r>
          </w:p>
        </w:tc>
        <w:tc>
          <w:tcPr>
            <w:tcW w:w="1547" w:type="dxa"/>
          </w:tcPr>
          <w:p w:rsidR="005A15F8" w:rsidRPr="00326CDB" w:rsidRDefault="005A15F8" w:rsidP="008F736F">
            <w:pPr>
              <w:spacing w:after="120"/>
              <w:contextualSpacing/>
              <w:jc w:val="both"/>
              <w:rPr>
                <w:rFonts w:cs="Tahoma"/>
                <w:b/>
                <w:lang w:val="fr-BE"/>
              </w:rPr>
            </w:pPr>
          </w:p>
        </w:tc>
        <w:tc>
          <w:tcPr>
            <w:tcW w:w="1176" w:type="dxa"/>
          </w:tcPr>
          <w:p w:rsidR="005A15F8" w:rsidRPr="00326CDB" w:rsidRDefault="005A15F8" w:rsidP="008F736F">
            <w:pPr>
              <w:spacing w:after="120"/>
              <w:contextualSpacing/>
              <w:jc w:val="both"/>
              <w:rPr>
                <w:rFonts w:cs="Tahoma"/>
                <w:b/>
                <w:lang w:val="fr-BE"/>
              </w:rPr>
            </w:pPr>
          </w:p>
        </w:tc>
        <w:tc>
          <w:tcPr>
            <w:tcW w:w="2693" w:type="dxa"/>
          </w:tcPr>
          <w:p w:rsidR="005A15F8" w:rsidRPr="00326CDB" w:rsidRDefault="005A15F8" w:rsidP="008F736F">
            <w:pPr>
              <w:spacing w:after="120"/>
              <w:contextualSpacing/>
              <w:jc w:val="both"/>
              <w:rPr>
                <w:rFonts w:cs="Tahoma"/>
                <w:b/>
                <w:lang w:val="fr-BE"/>
              </w:rPr>
            </w:pPr>
          </w:p>
        </w:tc>
        <w:tc>
          <w:tcPr>
            <w:tcW w:w="1535" w:type="dxa"/>
          </w:tcPr>
          <w:p w:rsidR="005A15F8" w:rsidRPr="00326CDB" w:rsidRDefault="005A15F8" w:rsidP="008F736F">
            <w:pPr>
              <w:spacing w:after="120"/>
              <w:contextualSpacing/>
              <w:jc w:val="both"/>
              <w:rPr>
                <w:rFonts w:cs="Tahoma"/>
                <w:b/>
                <w:lang w:val="fr-BE"/>
              </w:rPr>
            </w:pPr>
          </w:p>
        </w:tc>
      </w:tr>
    </w:tbl>
    <w:p w:rsidR="005A15F8" w:rsidRPr="00326CDB" w:rsidRDefault="005A15F8" w:rsidP="005A15F8">
      <w:pPr>
        <w:spacing w:after="120"/>
        <w:ind w:left="360"/>
        <w:contextualSpacing/>
        <w:jc w:val="both"/>
        <w:rPr>
          <w:b/>
          <w:lang w:val="fr-BE"/>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 xml:space="preserve">Commentaires sur le rapport financier et actualisation de la planification budgétaire pour la période suivante sur base de la planification des activités </w:t>
      </w:r>
    </w:p>
    <w:p w:rsidR="005A15F8" w:rsidRPr="00326CDB" w:rsidRDefault="005A15F8" w:rsidP="005A15F8">
      <w:pPr>
        <w:widowControl w:val="0"/>
        <w:numPr>
          <w:ilvl w:val="1"/>
          <w:numId w:val="10"/>
        </w:numPr>
        <w:suppressAutoHyphens/>
        <w:autoSpaceDN w:val="0"/>
        <w:spacing w:before="0" w:after="120"/>
        <w:contextualSpacing/>
        <w:jc w:val="both"/>
        <w:textAlignment w:val="baseline"/>
        <w:rPr>
          <w:lang w:val="fr-BE"/>
        </w:rPr>
      </w:pPr>
      <w:r w:rsidRPr="00326CDB">
        <w:rPr>
          <w:b/>
          <w:lang w:val="fr-BE"/>
        </w:rPr>
        <w:t>Commentaires sur le semestre de rapportage</w:t>
      </w:r>
      <w:r w:rsidRPr="00326CDB">
        <w:rPr>
          <w:lang w:val="fr-BE"/>
        </w:rPr>
        <w:t xml:space="preserve"> : </w:t>
      </w:r>
    </w:p>
    <w:p w:rsidR="005A15F8" w:rsidRPr="00326CDB" w:rsidRDefault="005A15F8" w:rsidP="005A15F8">
      <w:pPr>
        <w:pStyle w:val="Paragraphedeliste"/>
        <w:pBdr>
          <w:top w:val="single" w:sz="4" w:space="1" w:color="auto"/>
          <w:left w:val="single" w:sz="4" w:space="4" w:color="auto"/>
          <w:bottom w:val="single" w:sz="4" w:space="1" w:color="auto"/>
          <w:right w:val="single" w:sz="4" w:space="4" w:color="auto"/>
        </w:pBdr>
        <w:ind w:left="360"/>
        <w:jc w:val="both"/>
        <w:rPr>
          <w:i/>
          <w:color w:val="1F497D" w:themeColor="text2"/>
          <w:lang w:val="fr-BE"/>
        </w:rPr>
      </w:pPr>
      <w:r w:rsidRPr="00326CDB">
        <w:rPr>
          <w:i/>
          <w:color w:val="1F497D" w:themeColor="text2"/>
          <w:lang w:val="fr-BE"/>
        </w:rPr>
        <w:t xml:space="preserve">Justifier ici les écarts et évolutions entre la planification budgétaire prévue pour le semestre et les dépenses effectivement réalisées. Appuyer cette justification sur la (non)réalisation des activités pendant le semestre de rapportage, les difficultés rencontrées, les éléments d’évolution de contexte,… (se référer sans les détailler à nouveau aux points 4 ou 6 du rapport). </w:t>
      </w:r>
    </w:p>
    <w:p w:rsidR="005A15F8" w:rsidRPr="00326CDB" w:rsidRDefault="005A15F8" w:rsidP="005A15F8">
      <w:pPr>
        <w:spacing w:after="120"/>
        <w:ind w:left="360"/>
        <w:contextualSpacing/>
        <w:jc w:val="both"/>
        <w:rPr>
          <w:b/>
          <w:lang w:val="fr-BE"/>
        </w:rPr>
      </w:pPr>
    </w:p>
    <w:p w:rsidR="005A15F8" w:rsidRPr="00326CDB" w:rsidRDefault="005A15F8" w:rsidP="005A15F8">
      <w:pPr>
        <w:widowControl w:val="0"/>
        <w:numPr>
          <w:ilvl w:val="1"/>
          <w:numId w:val="10"/>
        </w:numPr>
        <w:suppressAutoHyphens/>
        <w:autoSpaceDN w:val="0"/>
        <w:spacing w:before="0" w:after="120"/>
        <w:contextualSpacing/>
        <w:jc w:val="both"/>
        <w:textAlignment w:val="baseline"/>
        <w:rPr>
          <w:lang w:val="fr-BE"/>
        </w:rPr>
      </w:pPr>
      <w:r w:rsidRPr="00326CDB">
        <w:rPr>
          <w:b/>
          <w:lang w:val="fr-BE"/>
        </w:rPr>
        <w:t xml:space="preserve">Commentaires sur la planification budgétaire pour les semestres suivants  </w:t>
      </w:r>
    </w:p>
    <w:p w:rsidR="005A15F8" w:rsidRPr="00326CDB" w:rsidRDefault="005A15F8" w:rsidP="005A15F8">
      <w:pPr>
        <w:pBdr>
          <w:top w:val="single" w:sz="4" w:space="1" w:color="auto"/>
          <w:left w:val="single" w:sz="4" w:space="4" w:color="auto"/>
          <w:bottom w:val="single" w:sz="4" w:space="1" w:color="auto"/>
          <w:right w:val="single" w:sz="4" w:space="4" w:color="auto"/>
        </w:pBdr>
        <w:ind w:left="360"/>
        <w:jc w:val="both"/>
        <w:rPr>
          <w:i/>
          <w:color w:val="1F497D" w:themeColor="text2"/>
          <w:lang w:val="fr-BE"/>
        </w:rPr>
      </w:pPr>
      <w:r w:rsidRPr="00326CDB">
        <w:rPr>
          <w:i/>
          <w:color w:val="1F497D" w:themeColor="text2"/>
          <w:lang w:val="fr-BE"/>
        </w:rPr>
        <w:t xml:space="preserve">Justifier ici les écarts et évolutions entre la planification budgétaire prévue initialement et la planification budgétaire actualisée pour la période suivante. </w:t>
      </w:r>
    </w:p>
    <w:p w:rsidR="005A15F8" w:rsidRPr="00326CDB" w:rsidRDefault="005A15F8" w:rsidP="005A15F8">
      <w:pPr>
        <w:pBdr>
          <w:top w:val="single" w:sz="4" w:space="1" w:color="auto"/>
          <w:left w:val="single" w:sz="4" w:space="4" w:color="auto"/>
          <w:bottom w:val="single" w:sz="4" w:space="1" w:color="auto"/>
          <w:right w:val="single" w:sz="4" w:space="4" w:color="auto"/>
        </w:pBdr>
        <w:ind w:left="360"/>
        <w:jc w:val="both"/>
        <w:rPr>
          <w:i/>
          <w:color w:val="1F497D" w:themeColor="text2"/>
          <w:lang w:val="fr-BE"/>
        </w:rPr>
      </w:pPr>
      <w:r w:rsidRPr="00326CDB">
        <w:rPr>
          <w:i/>
          <w:color w:val="1F497D" w:themeColor="text2"/>
          <w:lang w:val="fr-BE"/>
        </w:rPr>
        <w:t xml:space="preserve">Appuyer cette justification sur la (non)planification des activités pour la période suivante, des éléments d’évolution probable des prix, … </w:t>
      </w:r>
    </w:p>
    <w:p w:rsidR="005A15F8" w:rsidRPr="00326CDB" w:rsidRDefault="005A15F8" w:rsidP="005A15F8">
      <w:pPr>
        <w:jc w:val="both"/>
        <w:rPr>
          <w:lang w:val="fr-BE"/>
        </w:rPr>
      </w:pPr>
    </w:p>
    <w:p w:rsidR="005A15F8" w:rsidRPr="00326CDB" w:rsidRDefault="005A15F8" w:rsidP="005A15F8">
      <w:pPr>
        <w:spacing w:after="120"/>
        <w:ind w:left="792"/>
        <w:contextualSpacing/>
        <w:jc w:val="both"/>
        <w:rPr>
          <w:lang w:val="fr-BE"/>
        </w:rPr>
      </w:pPr>
    </w:p>
    <w:p w:rsidR="005A15F8" w:rsidRPr="00326CDB" w:rsidRDefault="005A15F8" w:rsidP="005A15F8">
      <w:pPr>
        <w:widowControl w:val="0"/>
        <w:numPr>
          <w:ilvl w:val="0"/>
          <w:numId w:val="10"/>
        </w:numPr>
        <w:suppressAutoHyphens/>
        <w:autoSpaceDN w:val="0"/>
        <w:spacing w:before="0" w:after="120"/>
        <w:contextualSpacing/>
        <w:jc w:val="both"/>
        <w:textAlignment w:val="baseline"/>
        <w:rPr>
          <w:b/>
          <w:lang w:val="fr-BE"/>
        </w:rPr>
      </w:pPr>
      <w:r w:rsidRPr="00326CDB">
        <w:rPr>
          <w:b/>
          <w:lang w:val="fr-BE"/>
        </w:rPr>
        <w:t>Bilan du semestre et demandes éventuelles à l’AwAC</w:t>
      </w:r>
    </w:p>
    <w:p w:rsidR="005A15F8" w:rsidRPr="00326CDB" w:rsidRDefault="005A15F8" w:rsidP="005A15F8">
      <w:pPr>
        <w:spacing w:after="120"/>
        <w:contextualSpacing/>
        <w:jc w:val="both"/>
        <w:rPr>
          <w:b/>
          <w:lang w:val="fr-BE"/>
        </w:rPr>
      </w:pPr>
    </w:p>
    <w:p w:rsidR="005A15F8" w:rsidRPr="00326CDB" w:rsidRDefault="005A15F8" w:rsidP="005A15F8">
      <w:pPr>
        <w:widowControl w:val="0"/>
        <w:numPr>
          <w:ilvl w:val="1"/>
          <w:numId w:val="10"/>
        </w:numPr>
        <w:suppressAutoHyphens/>
        <w:autoSpaceDN w:val="0"/>
        <w:spacing w:before="0" w:after="120"/>
        <w:contextualSpacing/>
        <w:jc w:val="both"/>
        <w:textAlignment w:val="baseline"/>
        <w:rPr>
          <w:b/>
          <w:lang w:val="fr-BE"/>
        </w:rPr>
      </w:pPr>
      <w:r w:rsidRPr="00326CDB">
        <w:rPr>
          <w:b/>
          <w:lang w:val="fr-BE"/>
        </w:rPr>
        <w:t>Appréciation globale de la progression du projet </w:t>
      </w:r>
    </w:p>
    <w:p w:rsidR="005A15F8" w:rsidRPr="00326CDB" w:rsidRDefault="005A15F8" w:rsidP="005A15F8">
      <w:pPr>
        <w:pBdr>
          <w:top w:val="single" w:sz="4" w:space="1" w:color="auto"/>
          <w:left w:val="single" w:sz="4" w:space="4" w:color="auto"/>
          <w:bottom w:val="single" w:sz="4" w:space="1" w:color="auto"/>
          <w:right w:val="single" w:sz="4" w:space="4" w:color="auto"/>
        </w:pBdr>
        <w:ind w:left="360"/>
        <w:jc w:val="both"/>
        <w:rPr>
          <w:i/>
          <w:color w:val="1F497D" w:themeColor="text2"/>
        </w:rPr>
      </w:pPr>
      <w:r w:rsidRPr="00326CDB">
        <w:rPr>
          <w:i/>
          <w:color w:val="1F497D" w:themeColor="text2"/>
          <w:lang w:val="fr-BE"/>
        </w:rPr>
        <w:t xml:space="preserve">De façon synthétique et en conclusion (maximum 15 lignes), présenter ici une appréciation globale de la progression du projet vers son objectif pendant le semestre de rapportage. </w:t>
      </w:r>
      <w:r w:rsidRPr="00326CDB">
        <w:rPr>
          <w:i/>
          <w:color w:val="1F497D" w:themeColor="text2"/>
        </w:rPr>
        <w:t>Ne pas répéter les informations déjà fournies.</w:t>
      </w:r>
    </w:p>
    <w:p w:rsidR="005A15F8" w:rsidRPr="00326CDB" w:rsidRDefault="005A15F8" w:rsidP="005A15F8">
      <w:pPr>
        <w:widowControl w:val="0"/>
        <w:numPr>
          <w:ilvl w:val="1"/>
          <w:numId w:val="10"/>
        </w:numPr>
        <w:suppressAutoHyphens/>
        <w:autoSpaceDN w:val="0"/>
        <w:spacing w:before="0" w:after="120"/>
        <w:contextualSpacing/>
        <w:jc w:val="both"/>
        <w:textAlignment w:val="baseline"/>
        <w:rPr>
          <w:b/>
        </w:rPr>
      </w:pPr>
      <w:r w:rsidRPr="00326CDB">
        <w:rPr>
          <w:b/>
        </w:rPr>
        <w:t xml:space="preserve">Demande(s) de </w:t>
      </w:r>
      <w:r>
        <w:rPr>
          <w:b/>
        </w:rPr>
        <w:t>modification significative</w:t>
      </w:r>
      <w:r w:rsidRPr="00326CDB">
        <w:rPr>
          <w:b/>
        </w:rPr>
        <w:t xml:space="preserve"> </w:t>
      </w:r>
    </w:p>
    <w:p w:rsidR="005A15F8" w:rsidRPr="00326CDB" w:rsidRDefault="005A15F8" w:rsidP="005A15F8">
      <w:pPr>
        <w:pBdr>
          <w:top w:val="single" w:sz="4" w:space="1" w:color="auto"/>
          <w:left w:val="single" w:sz="4" w:space="4" w:color="auto"/>
          <w:bottom w:val="single" w:sz="4" w:space="1" w:color="auto"/>
          <w:right w:val="single" w:sz="4" w:space="4" w:color="auto"/>
        </w:pBdr>
        <w:ind w:left="360"/>
        <w:jc w:val="both"/>
        <w:rPr>
          <w:i/>
          <w:color w:val="1F497D" w:themeColor="text2"/>
          <w:lang w:val="fr-BE"/>
        </w:rPr>
      </w:pPr>
      <w:r w:rsidRPr="00326CDB">
        <w:rPr>
          <w:i/>
          <w:color w:val="1F497D" w:themeColor="text2"/>
          <w:lang w:val="fr-BE"/>
        </w:rPr>
        <w:t>Pour rappel, une modification est considérée comme majeure si elle suppose une augmentation ou réduction de plus de 15% du budget initial par grande rubrique du budget (personnel, investissement, fonctionnement, …)</w:t>
      </w:r>
    </w:p>
    <w:p w:rsidR="005A15F8" w:rsidRPr="00326CDB" w:rsidRDefault="005A15F8" w:rsidP="005A15F8">
      <w:pPr>
        <w:pBdr>
          <w:top w:val="single" w:sz="4" w:space="1" w:color="auto"/>
          <w:left w:val="single" w:sz="4" w:space="4" w:color="auto"/>
          <w:bottom w:val="single" w:sz="4" w:space="1" w:color="auto"/>
          <w:right w:val="single" w:sz="4" w:space="4" w:color="auto"/>
        </w:pBdr>
        <w:ind w:left="360"/>
        <w:jc w:val="both"/>
        <w:rPr>
          <w:i/>
          <w:color w:val="1F497D" w:themeColor="text2"/>
          <w:lang w:val="fr-BE"/>
        </w:rPr>
      </w:pPr>
      <w:r w:rsidRPr="00326CDB">
        <w:rPr>
          <w:i/>
          <w:color w:val="1F497D" w:themeColor="text2"/>
          <w:lang w:val="fr-BE"/>
        </w:rPr>
        <w:t xml:space="preserve">Mentionner ici et justifier rapidement les éventuelles demandes de </w:t>
      </w:r>
      <w:r>
        <w:rPr>
          <w:i/>
          <w:color w:val="1F497D" w:themeColor="text2"/>
          <w:lang w:val="fr-BE"/>
        </w:rPr>
        <w:t>modifications significatives</w:t>
      </w:r>
      <w:r w:rsidRPr="00326CDB">
        <w:rPr>
          <w:i/>
          <w:color w:val="1F497D" w:themeColor="text2"/>
          <w:lang w:val="fr-BE"/>
        </w:rPr>
        <w:t xml:space="preserve"> introduites ou à introduire : </w:t>
      </w:r>
    </w:p>
    <w:p w:rsidR="005A15F8" w:rsidRPr="00326CDB" w:rsidRDefault="005A15F8" w:rsidP="005A15F8">
      <w:pPr>
        <w:spacing w:after="120"/>
        <w:contextualSpacing/>
        <w:jc w:val="both"/>
        <w:rPr>
          <w:b/>
          <w:lang w:val="fr-BE"/>
        </w:rPr>
      </w:pPr>
      <w:r>
        <w:rPr>
          <w:b/>
          <w:lang w:val="fr-BE"/>
        </w:rPr>
        <w:t>Modifications significatives</w:t>
      </w:r>
      <w:r w:rsidRPr="00326CDB">
        <w:rPr>
          <w:b/>
          <w:lang w:val="fr-BE"/>
        </w:rPr>
        <w:t xml:space="preserve"> pour le semestre de rapportage :</w:t>
      </w:r>
    </w:p>
    <w:p w:rsidR="005A15F8" w:rsidRPr="00326CDB" w:rsidRDefault="005A15F8" w:rsidP="005A15F8">
      <w:pPr>
        <w:spacing w:after="120"/>
        <w:contextualSpacing/>
        <w:jc w:val="both"/>
        <w:rPr>
          <w:b/>
          <w:lang w:val="fr-BE"/>
        </w:rPr>
      </w:pPr>
    </w:p>
    <w:p w:rsidR="005A15F8" w:rsidRPr="00326CDB" w:rsidRDefault="005A15F8" w:rsidP="005A15F8">
      <w:pPr>
        <w:spacing w:after="120"/>
        <w:contextualSpacing/>
        <w:jc w:val="both"/>
        <w:rPr>
          <w:b/>
          <w:lang w:val="fr-BE"/>
        </w:rPr>
      </w:pPr>
      <w:r>
        <w:rPr>
          <w:b/>
          <w:lang w:val="fr-BE"/>
        </w:rPr>
        <w:t>Modifications significatives</w:t>
      </w:r>
      <w:r w:rsidRPr="00326CDB">
        <w:rPr>
          <w:b/>
          <w:lang w:val="fr-BE"/>
        </w:rPr>
        <w:t xml:space="preserve"> pour le ou les 2 semestres suivant(s) :</w:t>
      </w:r>
    </w:p>
    <w:p w:rsidR="005A15F8" w:rsidRPr="00326CDB" w:rsidRDefault="005A15F8" w:rsidP="005A15F8">
      <w:pPr>
        <w:spacing w:after="120"/>
        <w:contextualSpacing/>
        <w:jc w:val="both"/>
        <w:rPr>
          <w:b/>
          <w:lang w:val="fr-BE"/>
        </w:rPr>
      </w:pPr>
    </w:p>
    <w:p w:rsidR="005A15F8" w:rsidRPr="00326CDB" w:rsidRDefault="005A15F8" w:rsidP="005A15F8">
      <w:pPr>
        <w:widowControl w:val="0"/>
        <w:numPr>
          <w:ilvl w:val="1"/>
          <w:numId w:val="10"/>
        </w:numPr>
        <w:suppressAutoHyphens/>
        <w:autoSpaceDN w:val="0"/>
        <w:spacing w:before="0" w:after="120"/>
        <w:contextualSpacing/>
        <w:jc w:val="both"/>
        <w:textAlignment w:val="baseline"/>
        <w:rPr>
          <w:b/>
          <w:lang w:val="fr-BE"/>
        </w:rPr>
      </w:pPr>
      <w:r w:rsidRPr="00326CDB">
        <w:rPr>
          <w:b/>
          <w:lang w:val="fr-BE"/>
        </w:rPr>
        <w:t>Demande éventuelle d’appui technique à l’</w:t>
      </w:r>
      <w:r>
        <w:rPr>
          <w:b/>
          <w:lang w:val="fr-BE"/>
        </w:rPr>
        <w:t>AwAC</w:t>
      </w:r>
    </w:p>
    <w:p w:rsidR="005A15F8" w:rsidRPr="00326CDB" w:rsidRDefault="005A15F8" w:rsidP="005A15F8">
      <w:pPr>
        <w:spacing w:after="120"/>
        <w:ind w:left="792"/>
        <w:contextualSpacing/>
        <w:jc w:val="both"/>
        <w:rPr>
          <w:b/>
          <w:lang w:val="fr-BE"/>
        </w:rPr>
      </w:pPr>
    </w:p>
    <w:p w:rsidR="005A15F8" w:rsidRPr="00326CDB" w:rsidRDefault="005A15F8" w:rsidP="005A15F8">
      <w:pPr>
        <w:widowControl w:val="0"/>
        <w:numPr>
          <w:ilvl w:val="1"/>
          <w:numId w:val="10"/>
        </w:numPr>
        <w:suppressAutoHyphens/>
        <w:autoSpaceDN w:val="0"/>
        <w:spacing w:before="0" w:after="120"/>
        <w:contextualSpacing/>
        <w:jc w:val="both"/>
        <w:textAlignment w:val="baseline"/>
        <w:rPr>
          <w:b/>
        </w:rPr>
      </w:pPr>
      <w:r w:rsidRPr="00326CDB">
        <w:rPr>
          <w:b/>
        </w:rPr>
        <w:t>Autre demande à l’</w:t>
      </w:r>
      <w:r>
        <w:rPr>
          <w:b/>
        </w:rPr>
        <w:t>AwAC</w:t>
      </w:r>
    </w:p>
    <w:p w:rsidR="005A15F8" w:rsidRPr="00326CDB" w:rsidRDefault="005A15F8" w:rsidP="005A15F8">
      <w:pPr>
        <w:spacing w:after="120"/>
        <w:ind w:left="720"/>
        <w:contextualSpacing/>
        <w:jc w:val="both"/>
        <w:rPr>
          <w:b/>
        </w:rPr>
      </w:pPr>
    </w:p>
    <w:p w:rsidR="005A15F8" w:rsidRPr="005A15F8" w:rsidRDefault="005A15F8" w:rsidP="005A15F8">
      <w:pPr>
        <w:rPr>
          <w:b/>
          <w:sz w:val="32"/>
          <w:szCs w:val="32"/>
          <w:lang w:val="fr-BE"/>
        </w:rPr>
      </w:pPr>
    </w:p>
    <w:sectPr w:rsidR="005A15F8" w:rsidRPr="005A15F8" w:rsidSect="008559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D35" w:rsidRDefault="00E33D35" w:rsidP="00ED4C43">
      <w:pPr>
        <w:spacing w:before="0" w:after="0" w:line="240" w:lineRule="auto"/>
      </w:pPr>
      <w:r>
        <w:separator/>
      </w:r>
    </w:p>
  </w:endnote>
  <w:endnote w:type="continuationSeparator" w:id="0">
    <w:p w:rsidR="00E33D35" w:rsidRDefault="00E33D35" w:rsidP="00ED4C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EC" w:rsidRDefault="001E62E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269"/>
      <w:docPartObj>
        <w:docPartGallery w:val="Page Numbers (Bottom of Page)"/>
        <w:docPartUnique/>
      </w:docPartObj>
    </w:sdtPr>
    <w:sdtContent>
      <w:p w:rsidR="008706CB" w:rsidRDefault="004B5F0E" w:rsidP="004B5F0E">
        <w:pPr>
          <w:pStyle w:val="Pieddepage"/>
          <w:jc w:val="center"/>
          <w:rPr>
            <w:lang w:val="fr-BE"/>
          </w:rPr>
        </w:pPr>
        <w:r>
          <w:t>R</w:t>
        </w:r>
        <w:r w:rsidR="008706CB">
          <w:rPr>
            <w:lang w:val="fr-BE"/>
          </w:rPr>
          <w:t>èglement AwAC pour la mise en œuvre des projets Nord-Sud</w:t>
        </w:r>
      </w:p>
      <w:p w:rsidR="001E62EC" w:rsidRPr="008706CB" w:rsidRDefault="001E62EC" w:rsidP="004B5F0E">
        <w:pPr>
          <w:pStyle w:val="Pieddepage"/>
          <w:jc w:val="center"/>
        </w:pPr>
        <w:r>
          <w:rPr>
            <w:lang w:val="fr-BE"/>
          </w:rPr>
          <w:t>Version du 22 mars 2016</w:t>
        </w:r>
      </w:p>
      <w:p w:rsidR="00ED4C43" w:rsidRDefault="005E247D" w:rsidP="008706CB">
        <w:pPr>
          <w:pStyle w:val="Pieddepage"/>
          <w:jc w:val="right"/>
        </w:pPr>
        <w:fldSimple w:instr=" PAGE   \* MERGEFORMAT ">
          <w:r w:rsidR="00E33D35">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EC" w:rsidRDefault="001E62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D35" w:rsidRDefault="00E33D35" w:rsidP="00ED4C43">
      <w:pPr>
        <w:spacing w:before="0" w:after="0" w:line="240" w:lineRule="auto"/>
      </w:pPr>
      <w:r>
        <w:separator/>
      </w:r>
    </w:p>
  </w:footnote>
  <w:footnote w:type="continuationSeparator" w:id="0">
    <w:p w:rsidR="00E33D35" w:rsidRDefault="00E33D35" w:rsidP="00ED4C4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EC" w:rsidRDefault="001E62E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EC" w:rsidRDefault="001E62E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EC" w:rsidRDefault="001E62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E6A34"/>
    <w:multiLevelType w:val="hybridMultilevel"/>
    <w:tmpl w:val="4F82C6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9B36BCA"/>
    <w:multiLevelType w:val="multilevel"/>
    <w:tmpl w:val="EB1656E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148"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315672B8"/>
    <w:multiLevelType w:val="hybridMultilevel"/>
    <w:tmpl w:val="80802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B7B0F7E"/>
    <w:multiLevelType w:val="hybridMultilevel"/>
    <w:tmpl w:val="EA42A7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09B2CE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7C7C44"/>
    <w:multiLevelType w:val="hybridMultilevel"/>
    <w:tmpl w:val="FECC9C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A262CE7"/>
    <w:multiLevelType w:val="hybridMultilevel"/>
    <w:tmpl w:val="8A10F6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03648CA"/>
    <w:multiLevelType w:val="hybridMultilevel"/>
    <w:tmpl w:val="4C527A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B11482F"/>
    <w:multiLevelType w:val="hybridMultilevel"/>
    <w:tmpl w:val="EDA8F79E"/>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nsid w:val="6ED8151F"/>
    <w:multiLevelType w:val="hybridMultilevel"/>
    <w:tmpl w:val="DC08AA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0"/>
  </w:num>
  <w:num w:numId="6">
    <w:abstractNumId w:val="2"/>
  </w:num>
  <w:num w:numId="7">
    <w:abstractNumId w:val="9"/>
  </w:num>
  <w:num w:numId="8">
    <w:abstractNumId w:val="8"/>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rsids>
    <w:rsidRoot w:val="00ED4C43"/>
    <w:rsid w:val="00142C49"/>
    <w:rsid w:val="001E62EC"/>
    <w:rsid w:val="00291CA6"/>
    <w:rsid w:val="00416C9E"/>
    <w:rsid w:val="004B5F0E"/>
    <w:rsid w:val="005A15F8"/>
    <w:rsid w:val="005E247D"/>
    <w:rsid w:val="0074755C"/>
    <w:rsid w:val="007C6331"/>
    <w:rsid w:val="008529DC"/>
    <w:rsid w:val="0085592F"/>
    <w:rsid w:val="008706CB"/>
    <w:rsid w:val="008A67D2"/>
    <w:rsid w:val="00944030"/>
    <w:rsid w:val="009D58D7"/>
    <w:rsid w:val="00A5016E"/>
    <w:rsid w:val="00AB3F29"/>
    <w:rsid w:val="00C47589"/>
    <w:rsid w:val="00C94EC5"/>
    <w:rsid w:val="00CC6E50"/>
    <w:rsid w:val="00CF757E"/>
    <w:rsid w:val="00E33D35"/>
    <w:rsid w:val="00ED4C43"/>
    <w:rsid w:val="00EF010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aps/>
        <w:color w:val="0070C0"/>
        <w:spacing w:val="10"/>
        <w:kern w:val="28"/>
        <w:sz w:val="22"/>
        <w:szCs w:val="5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43"/>
    <w:pPr>
      <w:spacing w:before="200"/>
    </w:pPr>
    <w:rPr>
      <w:rFonts w:eastAsia="Times New Roman"/>
      <w:caps w:val="0"/>
      <w:color w:val="auto"/>
      <w:spacing w:val="0"/>
      <w:kern w:val="0"/>
      <w:sz w:val="24"/>
      <w:szCs w:val="20"/>
      <w:lang w:val="en-US" w:bidi="en-US"/>
    </w:rPr>
  </w:style>
  <w:style w:type="paragraph" w:styleId="Titre1">
    <w:name w:val="heading 1"/>
    <w:basedOn w:val="Normal"/>
    <w:next w:val="Normal"/>
    <w:link w:val="Titre1Car"/>
    <w:qFormat/>
    <w:rsid w:val="008706CB"/>
    <w:pPr>
      <w:numPr>
        <w:numId w:val="9"/>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nhideWhenUsed/>
    <w:qFormat/>
    <w:rsid w:val="008706CB"/>
    <w:pPr>
      <w:numPr>
        <w:ilvl w:val="1"/>
        <w:numId w:val="9"/>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
    <w:unhideWhenUsed/>
    <w:qFormat/>
    <w:rsid w:val="008706CB"/>
    <w:pPr>
      <w:numPr>
        <w:ilvl w:val="2"/>
        <w:numId w:val="9"/>
      </w:num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nhideWhenUsed/>
    <w:qFormat/>
    <w:rsid w:val="008706CB"/>
    <w:pPr>
      <w:numPr>
        <w:ilvl w:val="3"/>
        <w:numId w:val="9"/>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nhideWhenUsed/>
    <w:qFormat/>
    <w:rsid w:val="008706CB"/>
    <w:pPr>
      <w:numPr>
        <w:ilvl w:val="4"/>
        <w:numId w:val="9"/>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nhideWhenUsed/>
    <w:qFormat/>
    <w:rsid w:val="008706CB"/>
    <w:pPr>
      <w:numPr>
        <w:ilvl w:val="5"/>
        <w:numId w:val="9"/>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nhideWhenUsed/>
    <w:qFormat/>
    <w:rsid w:val="008706CB"/>
    <w:pPr>
      <w:numPr>
        <w:ilvl w:val="6"/>
        <w:numId w:val="9"/>
      </w:numPr>
      <w:spacing w:before="300" w:after="0"/>
      <w:outlineLvl w:val="6"/>
    </w:pPr>
    <w:rPr>
      <w:caps/>
      <w:color w:val="365F91"/>
      <w:spacing w:val="10"/>
      <w:sz w:val="22"/>
      <w:szCs w:val="22"/>
    </w:rPr>
  </w:style>
  <w:style w:type="paragraph" w:styleId="Titre8">
    <w:name w:val="heading 8"/>
    <w:basedOn w:val="Normal"/>
    <w:next w:val="Normal"/>
    <w:link w:val="Titre8Car"/>
    <w:unhideWhenUsed/>
    <w:qFormat/>
    <w:rsid w:val="008706CB"/>
    <w:pPr>
      <w:numPr>
        <w:ilvl w:val="7"/>
        <w:numId w:val="9"/>
      </w:num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706CB"/>
    <w:pPr>
      <w:numPr>
        <w:ilvl w:val="8"/>
        <w:numId w:val="9"/>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C43"/>
    <w:pPr>
      <w:ind w:left="720"/>
      <w:contextualSpacing/>
    </w:pPr>
  </w:style>
  <w:style w:type="paragraph" w:styleId="En-tte">
    <w:name w:val="header"/>
    <w:basedOn w:val="Normal"/>
    <w:link w:val="En-tteCar"/>
    <w:uiPriority w:val="99"/>
    <w:semiHidden/>
    <w:unhideWhenUsed/>
    <w:rsid w:val="00ED4C43"/>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ED4C43"/>
    <w:rPr>
      <w:rFonts w:eastAsia="Times New Roman"/>
      <w:caps w:val="0"/>
      <w:color w:val="auto"/>
      <w:spacing w:val="0"/>
      <w:kern w:val="0"/>
      <w:sz w:val="24"/>
      <w:szCs w:val="20"/>
      <w:lang w:val="en-US" w:bidi="en-US"/>
    </w:rPr>
  </w:style>
  <w:style w:type="paragraph" w:styleId="Pieddepage">
    <w:name w:val="footer"/>
    <w:basedOn w:val="Normal"/>
    <w:link w:val="PieddepageCar"/>
    <w:uiPriority w:val="99"/>
    <w:unhideWhenUsed/>
    <w:rsid w:val="00ED4C4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D4C43"/>
    <w:rPr>
      <w:rFonts w:eastAsia="Times New Roman"/>
      <w:caps w:val="0"/>
      <w:color w:val="auto"/>
      <w:spacing w:val="0"/>
      <w:kern w:val="0"/>
      <w:sz w:val="24"/>
      <w:szCs w:val="20"/>
      <w:lang w:val="en-US" w:bidi="en-US"/>
    </w:rPr>
  </w:style>
  <w:style w:type="paragraph" w:styleId="Textedebulles">
    <w:name w:val="Balloon Text"/>
    <w:basedOn w:val="Normal"/>
    <w:link w:val="TextedebullesCar"/>
    <w:uiPriority w:val="99"/>
    <w:semiHidden/>
    <w:unhideWhenUsed/>
    <w:rsid w:val="00ED4C4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C43"/>
    <w:rPr>
      <w:rFonts w:ascii="Tahoma" w:eastAsia="Times New Roman" w:hAnsi="Tahoma" w:cs="Tahoma"/>
      <w:caps w:val="0"/>
      <w:color w:val="auto"/>
      <w:spacing w:val="0"/>
      <w:kern w:val="0"/>
      <w:sz w:val="16"/>
      <w:szCs w:val="16"/>
      <w:lang w:val="en-US" w:bidi="en-US"/>
    </w:rPr>
  </w:style>
  <w:style w:type="character" w:customStyle="1" w:styleId="Titre1Car">
    <w:name w:val="Titre 1 Car"/>
    <w:basedOn w:val="Policepardfaut"/>
    <w:link w:val="Titre1"/>
    <w:rsid w:val="008706CB"/>
    <w:rPr>
      <w:rFonts w:eastAsia="Times New Roman"/>
      <w:b/>
      <w:bCs/>
      <w:color w:val="FFFFFF"/>
      <w:spacing w:val="15"/>
      <w:kern w:val="0"/>
      <w:szCs w:val="22"/>
      <w:shd w:val="clear" w:color="auto" w:fill="4F81BD"/>
      <w:lang w:val="en-US" w:bidi="en-US"/>
    </w:rPr>
  </w:style>
  <w:style w:type="character" w:customStyle="1" w:styleId="Titre2Car">
    <w:name w:val="Titre 2 Car"/>
    <w:basedOn w:val="Policepardfaut"/>
    <w:link w:val="Titre2"/>
    <w:rsid w:val="008706CB"/>
    <w:rPr>
      <w:rFonts w:eastAsia="Times New Roman"/>
      <w:color w:val="auto"/>
      <w:spacing w:val="15"/>
      <w:kern w:val="0"/>
      <w:szCs w:val="22"/>
      <w:shd w:val="clear" w:color="auto" w:fill="DBE5F1"/>
      <w:lang w:val="en-US" w:bidi="en-US"/>
    </w:rPr>
  </w:style>
  <w:style w:type="character" w:customStyle="1" w:styleId="Titre3Car">
    <w:name w:val="Titre 3 Car"/>
    <w:basedOn w:val="Policepardfaut"/>
    <w:link w:val="Titre3"/>
    <w:rsid w:val="008706CB"/>
    <w:rPr>
      <w:rFonts w:eastAsia="Times New Roman"/>
      <w:color w:val="243F60"/>
      <w:spacing w:val="15"/>
      <w:kern w:val="0"/>
      <w:szCs w:val="22"/>
      <w:lang w:val="en-US" w:bidi="en-US"/>
    </w:rPr>
  </w:style>
  <w:style w:type="character" w:customStyle="1" w:styleId="Titre4Car">
    <w:name w:val="Titre 4 Car"/>
    <w:basedOn w:val="Policepardfaut"/>
    <w:link w:val="Titre4"/>
    <w:rsid w:val="008706CB"/>
    <w:rPr>
      <w:rFonts w:eastAsia="Times New Roman"/>
      <w:color w:val="365F91"/>
      <w:kern w:val="0"/>
      <w:szCs w:val="22"/>
      <w:lang w:val="en-US" w:bidi="en-US"/>
    </w:rPr>
  </w:style>
  <w:style w:type="character" w:customStyle="1" w:styleId="Titre5Car">
    <w:name w:val="Titre 5 Car"/>
    <w:basedOn w:val="Policepardfaut"/>
    <w:link w:val="Titre5"/>
    <w:rsid w:val="008706CB"/>
    <w:rPr>
      <w:rFonts w:eastAsia="Times New Roman"/>
      <w:color w:val="365F91"/>
      <w:kern w:val="0"/>
      <w:szCs w:val="22"/>
      <w:lang w:val="en-US" w:bidi="en-US"/>
    </w:rPr>
  </w:style>
  <w:style w:type="character" w:customStyle="1" w:styleId="Titre6Car">
    <w:name w:val="Titre 6 Car"/>
    <w:basedOn w:val="Policepardfaut"/>
    <w:link w:val="Titre6"/>
    <w:rsid w:val="008706CB"/>
    <w:rPr>
      <w:rFonts w:eastAsia="Times New Roman"/>
      <w:color w:val="365F91"/>
      <w:kern w:val="0"/>
      <w:szCs w:val="22"/>
      <w:lang w:val="en-US" w:bidi="en-US"/>
    </w:rPr>
  </w:style>
  <w:style w:type="character" w:customStyle="1" w:styleId="Titre7Car">
    <w:name w:val="Titre 7 Car"/>
    <w:basedOn w:val="Policepardfaut"/>
    <w:link w:val="Titre7"/>
    <w:rsid w:val="008706CB"/>
    <w:rPr>
      <w:rFonts w:eastAsia="Times New Roman"/>
      <w:color w:val="365F91"/>
      <w:kern w:val="0"/>
      <w:szCs w:val="22"/>
      <w:lang w:val="en-US" w:bidi="en-US"/>
    </w:rPr>
  </w:style>
  <w:style w:type="character" w:customStyle="1" w:styleId="Titre8Car">
    <w:name w:val="Titre 8 Car"/>
    <w:basedOn w:val="Policepardfaut"/>
    <w:link w:val="Titre8"/>
    <w:rsid w:val="008706CB"/>
    <w:rPr>
      <w:rFonts w:eastAsia="Times New Roman"/>
      <w:color w:val="auto"/>
      <w:kern w:val="0"/>
      <w:sz w:val="18"/>
      <w:szCs w:val="18"/>
      <w:lang w:val="en-US" w:bidi="en-US"/>
    </w:rPr>
  </w:style>
  <w:style w:type="character" w:customStyle="1" w:styleId="Titre9Car">
    <w:name w:val="Titre 9 Car"/>
    <w:basedOn w:val="Policepardfaut"/>
    <w:link w:val="Titre9"/>
    <w:uiPriority w:val="9"/>
    <w:semiHidden/>
    <w:rsid w:val="008706CB"/>
    <w:rPr>
      <w:rFonts w:eastAsia="Times New Roman"/>
      <w:i/>
      <w:color w:val="auto"/>
      <w:kern w:val="0"/>
      <w:sz w:val="18"/>
      <w:szCs w:val="18"/>
      <w:lang w:val="en-US" w:bidi="en-US"/>
    </w:rPr>
  </w:style>
  <w:style w:type="paragraph" w:styleId="Notedebasdepage">
    <w:name w:val="footnote text"/>
    <w:aliases w:val="Footnote Text Char1,Footnote Text Char Char,Char"/>
    <w:basedOn w:val="Normal"/>
    <w:link w:val="NotedebasdepageCar"/>
    <w:unhideWhenUsed/>
    <w:rsid w:val="00AB3F29"/>
  </w:style>
  <w:style w:type="character" w:customStyle="1" w:styleId="NotedebasdepageCar">
    <w:name w:val="Note de bas de page Car"/>
    <w:aliases w:val="Footnote Text Char1 Car,Footnote Text Char Char Car,Char Car"/>
    <w:basedOn w:val="Policepardfaut"/>
    <w:link w:val="Notedebasdepage"/>
    <w:rsid w:val="00AB3F29"/>
    <w:rPr>
      <w:rFonts w:eastAsia="Times New Roman"/>
      <w:caps w:val="0"/>
      <w:color w:val="auto"/>
      <w:spacing w:val="0"/>
      <w:kern w:val="0"/>
      <w:sz w:val="24"/>
      <w:szCs w:val="20"/>
      <w:lang w:val="en-US" w:bidi="en-US"/>
    </w:rPr>
  </w:style>
  <w:style w:type="character" w:styleId="Appelnotedebasdep">
    <w:name w:val="footnote reference"/>
    <w:aliases w:val=" BVI fnr,BVI fnr, BVI fnr Car Car,BVI fnr Car, BVI fnr Car Car Car Car, BVI fnr Car Car Car Car Char"/>
    <w:basedOn w:val="Policepardfaut"/>
    <w:link w:val="Char2"/>
    <w:unhideWhenUsed/>
    <w:rsid w:val="00AB3F29"/>
    <w:rPr>
      <w:vertAlign w:val="superscript"/>
    </w:rPr>
  </w:style>
  <w:style w:type="paragraph" w:customStyle="1" w:styleId="Char2">
    <w:name w:val="Char2"/>
    <w:basedOn w:val="Normal"/>
    <w:link w:val="Appelnotedebasdep"/>
    <w:rsid w:val="00AB3F29"/>
    <w:pPr>
      <w:spacing w:before="0" w:after="160" w:line="240" w:lineRule="exact"/>
    </w:pPr>
    <w:rPr>
      <w:rFonts w:eastAsiaTheme="minorHAnsi"/>
      <w:caps/>
      <w:color w:val="0070C0"/>
      <w:spacing w:val="10"/>
      <w:kern w:val="28"/>
      <w:sz w:val="22"/>
      <w:szCs w:val="52"/>
      <w:vertAlign w:val="superscript"/>
      <w:lang w:val="fr-BE" w:bidi="ar-SA"/>
    </w:rPr>
  </w:style>
  <w:style w:type="paragraph" w:customStyle="1" w:styleId="annexes">
    <w:name w:val="annexes"/>
    <w:basedOn w:val="Normal"/>
    <w:link w:val="annexesCar"/>
    <w:qFormat/>
    <w:rsid w:val="004B5F0E"/>
    <w:pPr>
      <w:jc w:val="right"/>
    </w:pPr>
    <w:rPr>
      <w:b/>
      <w:sz w:val="56"/>
      <w:szCs w:val="56"/>
      <w:lang w:val="fr-BE"/>
    </w:rPr>
  </w:style>
  <w:style w:type="character" w:customStyle="1" w:styleId="annexesCar">
    <w:name w:val="annexes Car"/>
    <w:basedOn w:val="Policepardfaut"/>
    <w:link w:val="annexes"/>
    <w:rsid w:val="004B5F0E"/>
    <w:rPr>
      <w:rFonts w:eastAsia="Times New Roman"/>
      <w:b/>
      <w:caps w:val="0"/>
      <w:color w:val="auto"/>
      <w:spacing w:val="0"/>
      <w:kern w:val="0"/>
      <w:sz w:val="56"/>
      <w:szCs w:val="5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4452D-81DC-4327-9875-58AC05A2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1476</Words>
  <Characters>8124</Characters>
  <Application>Microsoft Office Word</Application>
  <DocSecurity>0</DocSecurity>
  <Lines>67</Lines>
  <Paragraphs>19</Paragraphs>
  <ScaleCrop>false</ScaleCrop>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Laurent</dc:creator>
  <cp:lastModifiedBy>Damien Laurent</cp:lastModifiedBy>
  <cp:revision>4</cp:revision>
  <dcterms:created xsi:type="dcterms:W3CDTF">2016-03-10T15:22:00Z</dcterms:created>
  <dcterms:modified xsi:type="dcterms:W3CDTF">2016-03-22T09:54:00Z</dcterms:modified>
</cp:coreProperties>
</file>